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28C" w:rsidRDefault="003C028C"/>
    <w:p w:rsidR="003C028C" w:rsidRDefault="00557772">
      <w:r>
        <w:rPr>
          <w:noProof/>
          <w:color w:val="FF0000"/>
        </w:rPr>
        <mc:AlternateContent>
          <mc:Choice Requires="wps">
            <w:drawing>
              <wp:inline distT="0" distB="0" distL="0" distR="0">
                <wp:extent cx="5753100" cy="1371600"/>
                <wp:effectExtent l="19050"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3100" cy="1371600"/>
                        </a:xfrm>
                        <a:prstGeom prst="rect">
                          <a:avLst/>
                        </a:prstGeom>
                        <a:extLst>
                          <a:ext uri="{AF507438-7753-43E0-B8FC-AC1667EBCBE1}">
                            <a14:hiddenEffects xmlns:a14="http://schemas.microsoft.com/office/drawing/2010/main">
                              <a:effectLst/>
                            </a14:hiddenEffects>
                          </a:ext>
                        </a:extLst>
                      </wps:spPr>
                      <wps:txbx>
                        <w:txbxContent>
                          <w:p w:rsidR="00557772" w:rsidRDefault="00557772" w:rsidP="00557772">
                            <w:pPr>
                              <w:pStyle w:val="Normlnweb"/>
                              <w:spacing w:before="0" w:beforeAutospacing="0" w:after="0" w:afterAutospacing="0"/>
                              <w:jc w:val="center"/>
                            </w:pPr>
                            <w:r>
                              <w:rPr>
                                <w:rFonts w:ascii="Arial Black" w:hAnsi="Arial Black"/>
                                <w:color w:val="92D050"/>
                                <w:sz w:val="72"/>
                                <w:szCs w:val="72"/>
                                <w14:textOutline w14:w="28575" w14:cap="flat" w14:cmpd="sng" w14:algn="ctr">
                                  <w14:solidFill>
                                    <w14:srgbClr w14:val="00B050"/>
                                  </w14:solidFill>
                                  <w14:prstDash w14:val="solid"/>
                                  <w14:round/>
                                </w14:textOutline>
                              </w:rPr>
                              <w:t>Ústecký kraj</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53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" filled="f" stroked="f">
                <o:lock v:ext="edit" shapetype="t"/>
                <v:textbox style="mso-fit-shape-to-text:t">
                  <w:txbxContent>
                    <w:p w:rsidR="00557772" w:rsidRDefault="00557772" w:rsidP="00557772">
                      <w:pPr>
                        <w:pStyle w:val="Normlnweb"/>
                        <w:spacing w:before="0" w:beforeAutospacing="0" w:after="0" w:afterAutospacing="0"/>
                        <w:jc w:val="center"/>
                      </w:pPr>
                      <w:r>
                        <w:rPr>
                          <w:rFonts w:ascii="Arial Black" w:hAnsi="Arial Black"/>
                          <w:color w:val="92D050"/>
                          <w:sz w:val="72"/>
                          <w:szCs w:val="72"/>
                          <w14:textOutline w14:w="28575" w14:cap="flat" w14:cmpd="sng" w14:algn="ctr">
                            <w14:solidFill>
                              <w14:srgbClr w14:val="00B050"/>
                            </w14:solidFill>
                            <w14:prstDash w14:val="solid"/>
                            <w14:round/>
                          </w14:textOutline>
                        </w:rPr>
                        <w:t>Ústecký kraj</w:t>
                      </w:r>
                    </w:p>
                  </w:txbxContent>
                </v:textbox>
                <w10:anchorlock/>
              </v:shape>
            </w:pict>
          </mc:Fallback>
        </mc:AlternateContent>
      </w:r>
    </w:p>
    <w:p w:rsidR="00877038" w:rsidRDefault="003C028C" w:rsidP="003C028C">
      <w:pPr>
        <w:jc w:val="center"/>
        <w:rPr>
          <w:sz w:val="26"/>
          <w:szCs w:val="26"/>
        </w:rPr>
      </w:pPr>
      <w:r w:rsidRPr="00016F8B">
        <w:rPr>
          <w:sz w:val="26"/>
          <w:szCs w:val="26"/>
        </w:rPr>
        <w:t>na základě usnesení Zastupitelstva Ústeckého kraje č</w:t>
      </w:r>
      <w:r w:rsidR="00877038">
        <w:rPr>
          <w:sz w:val="26"/>
          <w:szCs w:val="26"/>
        </w:rPr>
        <w:t xml:space="preserve">. </w:t>
      </w:r>
      <w:r w:rsidR="003F001F">
        <w:rPr>
          <w:sz w:val="26"/>
          <w:szCs w:val="26"/>
        </w:rPr>
        <w:t>30/20Z/2014</w:t>
      </w:r>
      <w:r w:rsidR="00386E61">
        <w:rPr>
          <w:sz w:val="26"/>
          <w:szCs w:val="26"/>
        </w:rPr>
        <w:t xml:space="preserve"> </w:t>
      </w:r>
      <w:r w:rsidRPr="00016F8B">
        <w:rPr>
          <w:sz w:val="26"/>
          <w:szCs w:val="26"/>
        </w:rPr>
        <w:t xml:space="preserve">ze dne </w:t>
      </w:r>
    </w:p>
    <w:p w:rsidR="003C028C" w:rsidRDefault="003F001F" w:rsidP="003C028C">
      <w:pPr>
        <w:jc w:val="center"/>
      </w:pPr>
      <w:r>
        <w:rPr>
          <w:sz w:val="26"/>
          <w:szCs w:val="26"/>
        </w:rPr>
        <w:t>15. 12. 2014</w:t>
      </w:r>
      <w:r w:rsidR="003C028C" w:rsidRPr="00016F8B">
        <w:rPr>
          <w:sz w:val="26"/>
          <w:szCs w:val="26"/>
        </w:rPr>
        <w:t xml:space="preserve"> vyhlašuje</w:t>
      </w:r>
    </w:p>
    <w:p w:rsidR="00B354D6" w:rsidRDefault="00B354D6"/>
    <w:p w:rsidR="003C028C" w:rsidRDefault="003C028C" w:rsidP="003C028C">
      <w:pPr>
        <w:jc w:val="center"/>
        <w:rPr>
          <w:rFonts w:ascii="Arial" w:hAnsi="Arial" w:cs="Arial"/>
          <w:b/>
        </w:rPr>
      </w:pPr>
      <w:r>
        <w:rPr>
          <w:rFonts w:ascii="Arial" w:hAnsi="Arial" w:cs="Arial"/>
          <w:b/>
        </w:rPr>
        <w:t>Program na podporu aktivit v oblasti prevence rizikového chování pro rok 201</w:t>
      </w:r>
      <w:r w:rsidR="00386E61">
        <w:rPr>
          <w:rFonts w:ascii="Arial" w:hAnsi="Arial" w:cs="Arial"/>
          <w:b/>
        </w:rPr>
        <w:t>5</w:t>
      </w:r>
      <w:r w:rsidR="008F7B0C">
        <w:rPr>
          <w:rFonts w:ascii="Arial" w:hAnsi="Arial" w:cs="Arial"/>
          <w:b/>
        </w:rPr>
        <w:t xml:space="preserve"> </w:t>
      </w:r>
      <w:r>
        <w:rPr>
          <w:rFonts w:ascii="Arial" w:hAnsi="Arial" w:cs="Arial"/>
          <w:b/>
        </w:rPr>
        <w:t>pro školy a školská zařízení</w:t>
      </w:r>
    </w:p>
    <w:p w:rsidR="003C028C" w:rsidRDefault="003C028C"/>
    <w:p w:rsidR="003C028C" w:rsidRPr="003C06BD" w:rsidRDefault="003C028C" w:rsidP="0087204E">
      <w:pPr>
        <w:pStyle w:val="Nadpis1"/>
        <w:pBdr>
          <w:top w:val="thickThinSmallGap" w:sz="24" w:space="1" w:color="00B050" w:shadow="1"/>
          <w:left w:val="thickThinSmallGap" w:sz="24" w:space="4" w:color="00B050" w:shadow="1"/>
          <w:bottom w:val="thickThinSmallGap" w:sz="24" w:space="1" w:color="00B050" w:shadow="1"/>
          <w:right w:val="thickThinSmallGap" w:sz="24" w:space="4" w:color="00B050" w:shadow="1"/>
        </w:pBdr>
        <w:shd w:val="clear" w:color="auto" w:fill="92D050"/>
        <w:spacing w:before="60"/>
        <w:jc w:val="center"/>
        <w:rPr>
          <w:rFonts w:ascii="Times New Roman" w:hAnsi="Times New Roman" w:cs="Times New Roman"/>
          <w:sz w:val="36"/>
          <w:szCs w:val="36"/>
        </w:rPr>
      </w:pPr>
      <w:r w:rsidRPr="003C06BD">
        <w:rPr>
          <w:rFonts w:ascii="Times New Roman" w:hAnsi="Times New Roman" w:cs="Times New Roman"/>
          <w:sz w:val="36"/>
          <w:szCs w:val="36"/>
        </w:rPr>
        <w:t xml:space="preserve">Dotační program </w:t>
      </w:r>
    </w:p>
    <w:p w:rsidR="003C028C" w:rsidRPr="003C06BD" w:rsidRDefault="003C028C" w:rsidP="0087204E">
      <w:pPr>
        <w:pStyle w:val="Nadpis1"/>
        <w:pBdr>
          <w:top w:val="thickThinSmallGap" w:sz="24" w:space="1" w:color="00B050" w:shadow="1"/>
          <w:left w:val="thickThinSmallGap" w:sz="24" w:space="4" w:color="00B050" w:shadow="1"/>
          <w:bottom w:val="thickThinSmallGap" w:sz="24" w:space="1" w:color="00B050" w:shadow="1"/>
          <w:right w:val="thickThinSmallGap" w:sz="24" w:space="4" w:color="00B050" w:shadow="1"/>
        </w:pBdr>
        <w:shd w:val="clear" w:color="auto" w:fill="92D050"/>
        <w:spacing w:before="60"/>
        <w:jc w:val="center"/>
        <w:rPr>
          <w:rFonts w:ascii="Times New Roman" w:hAnsi="Times New Roman" w:cs="Times New Roman"/>
          <w:sz w:val="48"/>
          <w:szCs w:val="48"/>
        </w:rPr>
      </w:pPr>
      <w:r w:rsidRPr="008F7B0C">
        <w:rPr>
          <w:rFonts w:ascii="Times New Roman" w:hAnsi="Times New Roman" w:cs="Times New Roman"/>
          <w:sz w:val="48"/>
          <w:szCs w:val="48"/>
        </w:rPr>
        <w:t xml:space="preserve">„Prevence </w:t>
      </w:r>
      <w:r w:rsidRPr="008F7B0C">
        <w:rPr>
          <w:rFonts w:ascii="Times New Roman" w:hAnsi="Times New Roman" w:cs="Times New Roman"/>
          <w:color w:val="000000"/>
          <w:sz w:val="48"/>
          <w:szCs w:val="48"/>
        </w:rPr>
        <w:t>rizikového</w:t>
      </w:r>
      <w:r w:rsidRPr="008F7B0C">
        <w:rPr>
          <w:rFonts w:ascii="Times New Roman" w:hAnsi="Times New Roman" w:cs="Times New Roman"/>
          <w:sz w:val="48"/>
          <w:szCs w:val="48"/>
        </w:rPr>
        <w:t xml:space="preserve"> chování v Ústeckém</w:t>
      </w:r>
      <w:r>
        <w:rPr>
          <w:rFonts w:ascii="Times New Roman" w:hAnsi="Times New Roman" w:cs="Times New Roman"/>
          <w:sz w:val="48"/>
          <w:szCs w:val="48"/>
        </w:rPr>
        <w:t xml:space="preserve"> kraji v roce 201</w:t>
      </w:r>
      <w:r w:rsidR="00386E61">
        <w:rPr>
          <w:rFonts w:ascii="Times New Roman" w:hAnsi="Times New Roman" w:cs="Times New Roman"/>
          <w:sz w:val="48"/>
          <w:szCs w:val="48"/>
        </w:rPr>
        <w:t>5</w:t>
      </w:r>
      <w:r w:rsidRPr="003C06BD">
        <w:rPr>
          <w:rFonts w:ascii="Times New Roman" w:hAnsi="Times New Roman" w:cs="Times New Roman"/>
          <w:sz w:val="48"/>
          <w:szCs w:val="48"/>
        </w:rPr>
        <w:t>“</w:t>
      </w:r>
    </w:p>
    <w:p w:rsidR="00B354D6" w:rsidRDefault="00B354D6" w:rsidP="00B354D6">
      <w:pPr>
        <w:rPr>
          <w:rFonts w:ascii="Arial" w:hAnsi="Arial" w:cs="Arial"/>
        </w:rPr>
      </w:pPr>
    </w:p>
    <w:p w:rsidR="00B354D6" w:rsidRPr="003C028C" w:rsidRDefault="003C028C" w:rsidP="002D3208">
      <w:pPr>
        <w:spacing w:after="240"/>
        <w:jc w:val="both"/>
        <w:rPr>
          <w:sz w:val="26"/>
          <w:szCs w:val="26"/>
        </w:rPr>
      </w:pPr>
      <w:r w:rsidRPr="003C06BD">
        <w:rPr>
          <w:sz w:val="26"/>
          <w:szCs w:val="26"/>
        </w:rPr>
        <w:t>Program se řídí „Zásadami pro poskytování účelových finančních prostředků z rozpočtu Ústeckého kraje</w:t>
      </w:r>
      <w:r>
        <w:rPr>
          <w:sz w:val="26"/>
          <w:szCs w:val="26"/>
        </w:rPr>
        <w:t xml:space="preserve"> a záštit představitelů kraje</w:t>
      </w:r>
      <w:r w:rsidRPr="003C06BD">
        <w:rPr>
          <w:sz w:val="26"/>
          <w:szCs w:val="26"/>
        </w:rPr>
        <w:t xml:space="preserve">“ (dále jen </w:t>
      </w:r>
      <w:r>
        <w:rPr>
          <w:sz w:val="26"/>
          <w:szCs w:val="26"/>
        </w:rPr>
        <w:t>„</w:t>
      </w:r>
      <w:r w:rsidRPr="003C06BD">
        <w:rPr>
          <w:sz w:val="26"/>
          <w:szCs w:val="26"/>
        </w:rPr>
        <w:t>Zásady</w:t>
      </w:r>
      <w:r>
        <w:rPr>
          <w:sz w:val="26"/>
          <w:szCs w:val="26"/>
        </w:rPr>
        <w:t>“</w:t>
      </w:r>
      <w:r w:rsidRPr="003C06BD">
        <w:rPr>
          <w:sz w:val="26"/>
          <w:szCs w:val="26"/>
        </w:rPr>
        <w:t xml:space="preserve">), schválenými usnesením Zastupitelstva Ústeckého kraje č. </w:t>
      </w:r>
      <w:r>
        <w:rPr>
          <w:sz w:val="26"/>
          <w:szCs w:val="26"/>
        </w:rPr>
        <w:t>10</w:t>
      </w:r>
      <w:r w:rsidRPr="003C06BD">
        <w:rPr>
          <w:sz w:val="26"/>
          <w:szCs w:val="26"/>
        </w:rPr>
        <w:t>/</w:t>
      </w:r>
      <w:r>
        <w:rPr>
          <w:sz w:val="26"/>
          <w:szCs w:val="26"/>
        </w:rPr>
        <w:t>26</w:t>
      </w:r>
      <w:r w:rsidRPr="003C06BD">
        <w:rPr>
          <w:sz w:val="26"/>
          <w:szCs w:val="26"/>
        </w:rPr>
        <w:t>Z/201</w:t>
      </w:r>
      <w:r>
        <w:rPr>
          <w:sz w:val="26"/>
          <w:szCs w:val="26"/>
        </w:rPr>
        <w:t>1</w:t>
      </w:r>
      <w:r w:rsidRPr="003C06BD">
        <w:rPr>
          <w:sz w:val="26"/>
          <w:szCs w:val="26"/>
        </w:rPr>
        <w:t xml:space="preserve"> ze dne </w:t>
      </w:r>
      <w:r>
        <w:rPr>
          <w:sz w:val="26"/>
          <w:szCs w:val="26"/>
        </w:rPr>
        <w:t>2</w:t>
      </w:r>
      <w:r w:rsidRPr="003C06BD">
        <w:rPr>
          <w:sz w:val="26"/>
          <w:szCs w:val="26"/>
        </w:rPr>
        <w:t xml:space="preserve">. </w:t>
      </w:r>
      <w:r>
        <w:rPr>
          <w:sz w:val="26"/>
          <w:szCs w:val="26"/>
        </w:rPr>
        <w:t>11</w:t>
      </w:r>
      <w:r w:rsidRPr="003C06BD">
        <w:rPr>
          <w:sz w:val="26"/>
          <w:szCs w:val="26"/>
        </w:rPr>
        <w:t>. 201</w:t>
      </w:r>
      <w:r>
        <w:rPr>
          <w:sz w:val="26"/>
          <w:szCs w:val="26"/>
        </w:rPr>
        <w:t>1</w:t>
      </w:r>
      <w:r w:rsidRPr="003C06BD">
        <w:rPr>
          <w:sz w:val="26"/>
          <w:szCs w:val="26"/>
        </w:rPr>
        <w:t>.</w:t>
      </w:r>
    </w:p>
    <w:p w:rsidR="003C028C" w:rsidRPr="003C06BD" w:rsidRDefault="003C028C" w:rsidP="00DA3886">
      <w:pPr>
        <w:pStyle w:val="Nadpis2"/>
        <w:shd w:val="clear" w:color="auto" w:fill="00B050"/>
        <w:spacing w:before="120"/>
        <w:ind w:left="181"/>
        <w:jc w:val="center"/>
        <w:rPr>
          <w:i w:val="0"/>
        </w:rPr>
      </w:pPr>
      <w:r w:rsidRPr="003C06BD">
        <w:rPr>
          <w:i w:val="0"/>
        </w:rPr>
        <w:t>Předmět podpory</w:t>
      </w:r>
    </w:p>
    <w:p w:rsidR="00B354D6" w:rsidRDefault="00557772" w:rsidP="00B354D6">
      <w:pPr>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57728" behindDoc="1" locked="0" layoutInCell="1" allowOverlap="1">
                <wp:simplePos x="0" y="0"/>
                <wp:positionH relativeFrom="column">
                  <wp:posOffset>-68580</wp:posOffset>
                </wp:positionH>
                <wp:positionV relativeFrom="paragraph">
                  <wp:posOffset>207645</wp:posOffset>
                </wp:positionV>
                <wp:extent cx="5943600" cy="3381375"/>
                <wp:effectExtent l="12065" t="9525" r="698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381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7A76E3" id="Rectangle 2" o:spid="_x0000_s1026" style="position:absolute;margin-left:-5.4pt;margin-top:16.35pt;width:468pt;height:26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KiIQIAAD0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"/>
            </w:pict>
          </mc:Fallback>
        </mc:AlternateContent>
      </w:r>
    </w:p>
    <w:p w:rsidR="00BB6D34" w:rsidRPr="00BB6D34" w:rsidRDefault="00BB6D34" w:rsidP="00BB6D34">
      <w:pPr>
        <w:jc w:val="both"/>
        <w:rPr>
          <w:b/>
        </w:rPr>
      </w:pPr>
      <w:r w:rsidRPr="00BB6D34">
        <w:rPr>
          <w:b/>
        </w:rPr>
        <w:t xml:space="preserve">1. Začlenění programů specifické primární prevence do výuky </w:t>
      </w:r>
      <w:r w:rsidRPr="00386E61">
        <w:rPr>
          <w:b/>
        </w:rPr>
        <w:t>(středně a dlouhodob</w:t>
      </w:r>
      <w:r w:rsidR="0098344D" w:rsidRPr="00386E61">
        <w:rPr>
          <w:b/>
        </w:rPr>
        <w:t>á</w:t>
      </w:r>
      <w:r w:rsidR="00386E61">
        <w:rPr>
          <w:b/>
        </w:rPr>
        <w:t xml:space="preserve"> práce s kolektivem, skupinou, </w:t>
      </w:r>
      <w:r w:rsidRPr="00386E61">
        <w:rPr>
          <w:b/>
        </w:rPr>
        <w:t>navazující aktivity</w:t>
      </w:r>
      <w:r w:rsidR="00386E61" w:rsidRPr="00386E61">
        <w:rPr>
          <w:b/>
        </w:rPr>
        <w:t>, dlouhodobé programy primární prevence</w:t>
      </w:r>
      <w:r w:rsidRPr="00386E61">
        <w:rPr>
          <w:b/>
        </w:rPr>
        <w:t>)</w:t>
      </w:r>
      <w:r w:rsidR="0098344D" w:rsidRPr="00386E61">
        <w:rPr>
          <w:b/>
        </w:rPr>
        <w:t xml:space="preserve"> – nikoliv jednorázová akce!</w:t>
      </w:r>
    </w:p>
    <w:p w:rsidR="00BB6D34" w:rsidRPr="00BB6D34" w:rsidRDefault="00BB6D34" w:rsidP="00BB6D34">
      <w:pPr>
        <w:jc w:val="both"/>
        <w:rPr>
          <w:b/>
        </w:rPr>
      </w:pPr>
    </w:p>
    <w:p w:rsidR="00BB6D34" w:rsidRPr="00BB6D34" w:rsidRDefault="00BB6D34" w:rsidP="00BB6D34">
      <w:pPr>
        <w:jc w:val="both"/>
        <w:rPr>
          <w:b/>
        </w:rPr>
      </w:pPr>
      <w:r w:rsidRPr="00BB6D34">
        <w:rPr>
          <w:b/>
        </w:rPr>
        <w:t>2. Financování akreditovaného studia</w:t>
      </w:r>
      <w:r w:rsidR="00EB43A1">
        <w:rPr>
          <w:b/>
        </w:rPr>
        <w:t xml:space="preserve"> </w:t>
      </w:r>
      <w:r w:rsidR="00EB43A1" w:rsidRPr="00386E61">
        <w:rPr>
          <w:b/>
        </w:rPr>
        <w:t>(250 hodin)</w:t>
      </w:r>
      <w:r w:rsidRPr="00BB6D34">
        <w:rPr>
          <w:b/>
        </w:rPr>
        <w:t xml:space="preserve"> k výkonu specializovaných činností prevence rizikového chování (</w:t>
      </w:r>
      <w:r w:rsidR="00EB43A1">
        <w:rPr>
          <w:b/>
        </w:rPr>
        <w:t xml:space="preserve">v případě dvouletého studia: </w:t>
      </w:r>
      <w:r w:rsidRPr="00BB6D34">
        <w:rPr>
          <w:b/>
        </w:rPr>
        <w:t>1/2 studia, 1 rok)</w:t>
      </w:r>
      <w:r w:rsidR="0098344D">
        <w:rPr>
          <w:b/>
        </w:rPr>
        <w:t xml:space="preserve"> – </w:t>
      </w:r>
      <w:r w:rsidR="0098344D" w:rsidRPr="00386E61">
        <w:rPr>
          <w:b/>
        </w:rPr>
        <w:t>hrazen</w:t>
      </w:r>
      <w:r w:rsidR="00386E61" w:rsidRPr="00386E61">
        <w:rPr>
          <w:b/>
        </w:rPr>
        <w:t>o</w:t>
      </w:r>
      <w:r w:rsidR="0098344D" w:rsidRPr="0098344D">
        <w:rPr>
          <w:b/>
          <w:highlight w:val="yellow"/>
        </w:rPr>
        <w:t xml:space="preserve"> </w:t>
      </w:r>
      <w:r w:rsidR="00386E61">
        <w:rPr>
          <w:b/>
        </w:rPr>
        <w:t>studium</w:t>
      </w:r>
      <w:r>
        <w:rPr>
          <w:b/>
        </w:rPr>
        <w:t>.</w:t>
      </w:r>
    </w:p>
    <w:p w:rsidR="00BB6D34" w:rsidRPr="00BB6D34" w:rsidRDefault="00BB6D34" w:rsidP="00BB6D34">
      <w:pPr>
        <w:jc w:val="both"/>
        <w:rPr>
          <w:b/>
        </w:rPr>
      </w:pPr>
    </w:p>
    <w:p w:rsidR="00BB6D34" w:rsidRPr="00BB6D34" w:rsidRDefault="00BB6D34" w:rsidP="00BB6D34">
      <w:pPr>
        <w:jc w:val="both"/>
        <w:rPr>
          <w:b/>
        </w:rPr>
      </w:pPr>
      <w:r w:rsidRPr="00386E61">
        <w:rPr>
          <w:b/>
        </w:rPr>
        <w:t>3. Podpora vzniku a vzdělávání preventivních týmů škol</w:t>
      </w:r>
      <w:r w:rsidR="00386E61">
        <w:rPr>
          <w:b/>
        </w:rPr>
        <w:t xml:space="preserve"> </w:t>
      </w:r>
      <w:r w:rsidRPr="00386E61">
        <w:rPr>
          <w:b/>
        </w:rPr>
        <w:t>– výjezd preventivního týmu</w:t>
      </w:r>
      <w:r w:rsidR="00386E61">
        <w:rPr>
          <w:b/>
        </w:rPr>
        <w:t xml:space="preserve"> </w:t>
      </w:r>
      <w:r w:rsidRPr="00386E61">
        <w:rPr>
          <w:b/>
        </w:rPr>
        <w:t>(3-4 pedagogové z jedné školy), 2 noci, max.</w:t>
      </w:r>
      <w:r w:rsidR="0098344D" w:rsidRPr="00386E61">
        <w:rPr>
          <w:b/>
        </w:rPr>
        <w:t xml:space="preserve"> </w:t>
      </w:r>
      <w:r w:rsidRPr="00386E61">
        <w:rPr>
          <w:b/>
        </w:rPr>
        <w:t>250,- Kč/den</w:t>
      </w:r>
      <w:r w:rsidR="005120EB" w:rsidRPr="00386E61">
        <w:rPr>
          <w:b/>
        </w:rPr>
        <w:t>/osoba</w:t>
      </w:r>
      <w:r w:rsidRPr="00386E61">
        <w:rPr>
          <w:b/>
        </w:rPr>
        <w:t xml:space="preserve"> (ubytování, strava)</w:t>
      </w:r>
      <w:r w:rsidR="00386E61" w:rsidRPr="00386E61">
        <w:rPr>
          <w:b/>
        </w:rPr>
        <w:t xml:space="preserve"> </w:t>
      </w:r>
      <w:r w:rsidR="00386E61">
        <w:rPr>
          <w:b/>
        </w:rPr>
        <w:t xml:space="preserve">– pouze na </w:t>
      </w:r>
      <w:r w:rsidR="00AB5B62">
        <w:rPr>
          <w:b/>
        </w:rPr>
        <w:t>akreditovaný</w:t>
      </w:r>
      <w:r w:rsidR="00386E61">
        <w:rPr>
          <w:b/>
        </w:rPr>
        <w:t xml:space="preserve"> program</w:t>
      </w:r>
    </w:p>
    <w:p w:rsidR="00BB6D34" w:rsidRPr="00BB6D34" w:rsidRDefault="00BB6D34" w:rsidP="00BB6D34">
      <w:pPr>
        <w:jc w:val="both"/>
        <w:rPr>
          <w:b/>
        </w:rPr>
      </w:pPr>
    </w:p>
    <w:p w:rsidR="00BB6D34" w:rsidRPr="00BB6D34" w:rsidRDefault="00BB6D34" w:rsidP="00BB6D34">
      <w:pPr>
        <w:jc w:val="both"/>
        <w:rPr>
          <w:b/>
        </w:rPr>
      </w:pPr>
      <w:r w:rsidRPr="00BB6D34">
        <w:rPr>
          <w:b/>
        </w:rPr>
        <w:t xml:space="preserve"> 4. Vzdělávání celých pedagogických sborů</w:t>
      </w:r>
      <w:r w:rsidR="00BD2F5D">
        <w:rPr>
          <w:b/>
        </w:rPr>
        <w:t xml:space="preserve"> </w:t>
      </w:r>
      <w:r w:rsidR="00BD2F5D" w:rsidRPr="00386E61">
        <w:rPr>
          <w:b/>
        </w:rPr>
        <w:t>v oblasti specifické primární prevence</w:t>
      </w:r>
      <w:r w:rsidRPr="00BB6D34">
        <w:rPr>
          <w:b/>
        </w:rPr>
        <w:t xml:space="preserve"> – lektorné (bez výjezdu)</w:t>
      </w:r>
      <w:r>
        <w:rPr>
          <w:b/>
        </w:rPr>
        <w:t>.</w:t>
      </w:r>
    </w:p>
    <w:p w:rsidR="00BB6D34" w:rsidRPr="00BB6D34" w:rsidRDefault="00BB6D34" w:rsidP="00BB6D34">
      <w:pPr>
        <w:jc w:val="both"/>
        <w:rPr>
          <w:b/>
        </w:rPr>
      </w:pPr>
    </w:p>
    <w:p w:rsidR="00386E61" w:rsidRDefault="00BB6D34" w:rsidP="00BB6D34">
      <w:pPr>
        <w:jc w:val="both"/>
        <w:rPr>
          <w:b/>
        </w:rPr>
      </w:pPr>
      <w:r w:rsidRPr="00BB6D34">
        <w:rPr>
          <w:b/>
        </w:rPr>
        <w:t>5.  Adaptační kurzy pro žáky, studenty</w:t>
      </w:r>
      <w:r w:rsidR="00EB43A1">
        <w:rPr>
          <w:b/>
        </w:rPr>
        <w:t xml:space="preserve"> </w:t>
      </w:r>
      <w:r w:rsidR="00EB43A1" w:rsidRPr="00386E61">
        <w:rPr>
          <w:b/>
        </w:rPr>
        <w:t>(výhradně charakteru a náplně specifické primární prevence</w:t>
      </w:r>
      <w:r w:rsidRPr="00386E61">
        <w:rPr>
          <w:b/>
        </w:rPr>
        <w:t xml:space="preserve"> – </w:t>
      </w:r>
      <w:r w:rsidR="007C79C2" w:rsidRPr="00386E61">
        <w:rPr>
          <w:b/>
        </w:rPr>
        <w:t xml:space="preserve">hrazeno </w:t>
      </w:r>
      <w:r w:rsidR="003F1BC5" w:rsidRPr="00386E61">
        <w:rPr>
          <w:b/>
        </w:rPr>
        <w:t xml:space="preserve">ubytování, </w:t>
      </w:r>
      <w:r w:rsidRPr="00386E61">
        <w:rPr>
          <w:b/>
        </w:rPr>
        <w:t>strava</w:t>
      </w:r>
      <w:r w:rsidR="003F1BC5" w:rsidRPr="00386E61">
        <w:rPr>
          <w:b/>
        </w:rPr>
        <w:t xml:space="preserve"> a</w:t>
      </w:r>
      <w:r w:rsidR="00EB43A1" w:rsidRPr="00386E61">
        <w:rPr>
          <w:b/>
        </w:rPr>
        <w:t xml:space="preserve"> cestovné na </w:t>
      </w:r>
      <w:r w:rsidRPr="00386E61">
        <w:rPr>
          <w:b/>
        </w:rPr>
        <w:t>max.</w:t>
      </w:r>
      <w:r w:rsidR="0098344D" w:rsidRPr="00386E61">
        <w:rPr>
          <w:b/>
        </w:rPr>
        <w:t xml:space="preserve"> </w:t>
      </w:r>
      <w:r w:rsidRPr="00386E61">
        <w:rPr>
          <w:b/>
        </w:rPr>
        <w:t>2 noci</w:t>
      </w:r>
      <w:r w:rsidR="00EB43A1" w:rsidRPr="00386E61">
        <w:rPr>
          <w:b/>
        </w:rPr>
        <w:t xml:space="preserve"> </w:t>
      </w:r>
      <w:r w:rsidR="003F1BC5" w:rsidRPr="00386E61">
        <w:rPr>
          <w:b/>
        </w:rPr>
        <w:t>(max. 20 000,- Kč na školu) +</w:t>
      </w:r>
      <w:r w:rsidRPr="00386E61">
        <w:rPr>
          <w:b/>
        </w:rPr>
        <w:t xml:space="preserve"> </w:t>
      </w:r>
      <w:r w:rsidR="00EB43A1" w:rsidRPr="00386E61">
        <w:rPr>
          <w:b/>
        </w:rPr>
        <w:t xml:space="preserve">hrazeno </w:t>
      </w:r>
      <w:r w:rsidRPr="00386E61">
        <w:rPr>
          <w:b/>
        </w:rPr>
        <w:t xml:space="preserve">lektorné a preventivní aktivity při výjezdu </w:t>
      </w:r>
      <w:r w:rsidR="00EB43A1" w:rsidRPr="00386E61">
        <w:rPr>
          <w:b/>
        </w:rPr>
        <w:t xml:space="preserve">(materiál pro </w:t>
      </w:r>
      <w:r w:rsidR="0098344D" w:rsidRPr="00386E61">
        <w:rPr>
          <w:b/>
        </w:rPr>
        <w:t xml:space="preserve">využití </w:t>
      </w:r>
    </w:p>
    <w:p w:rsidR="00BB6D34" w:rsidRPr="00BB6D34" w:rsidRDefault="0098344D" w:rsidP="00BB6D34">
      <w:pPr>
        <w:jc w:val="both"/>
        <w:rPr>
          <w:b/>
        </w:rPr>
      </w:pPr>
      <w:r w:rsidRPr="00386E61">
        <w:rPr>
          <w:b/>
        </w:rPr>
        <w:t>volného</w:t>
      </w:r>
      <w:r w:rsidR="00EB43A1" w:rsidRPr="00386E61">
        <w:rPr>
          <w:b/>
        </w:rPr>
        <w:t xml:space="preserve"> čas</w:t>
      </w:r>
      <w:r w:rsidRPr="00386E61">
        <w:rPr>
          <w:b/>
        </w:rPr>
        <w:t>u</w:t>
      </w:r>
      <w:r w:rsidR="00EB43A1" w:rsidRPr="00386E61">
        <w:rPr>
          <w:b/>
        </w:rPr>
        <w:t xml:space="preserve"> na kurzu a volnočasová náplň kurzu</w:t>
      </w:r>
      <w:r w:rsidRPr="00386E61">
        <w:rPr>
          <w:b/>
        </w:rPr>
        <w:t xml:space="preserve"> je neuznatelným nákladem!</w:t>
      </w:r>
      <w:r w:rsidR="00EB43A1" w:rsidRPr="00386E61">
        <w:rPr>
          <w:b/>
        </w:rPr>
        <w:t>)</w:t>
      </w:r>
    </w:p>
    <w:p w:rsidR="00BB6D34" w:rsidRDefault="00BB6D34" w:rsidP="00BB6D34">
      <w:pPr>
        <w:jc w:val="both"/>
        <w:rPr>
          <w:rFonts w:ascii="Arial" w:hAnsi="Arial" w:cs="Arial"/>
          <w:sz w:val="22"/>
          <w:szCs w:val="22"/>
        </w:rPr>
      </w:pPr>
    </w:p>
    <w:p w:rsidR="00BB6D34" w:rsidRPr="003C06BD" w:rsidRDefault="00BB6D34" w:rsidP="00DA3886">
      <w:pPr>
        <w:pStyle w:val="Nadpis2"/>
        <w:shd w:val="clear" w:color="auto" w:fill="00B050"/>
        <w:spacing w:before="120"/>
        <w:ind w:left="181"/>
        <w:jc w:val="center"/>
        <w:rPr>
          <w:i w:val="0"/>
        </w:rPr>
      </w:pPr>
      <w:r w:rsidRPr="003C06BD">
        <w:rPr>
          <w:i w:val="0"/>
        </w:rPr>
        <w:lastRenderedPageBreak/>
        <w:t xml:space="preserve">Okruh žadatelů </w:t>
      </w:r>
    </w:p>
    <w:p w:rsidR="00B354D6" w:rsidRDefault="009C212E" w:rsidP="009C212E">
      <w:pPr>
        <w:spacing w:before="240" w:after="240"/>
        <w:ind w:left="181"/>
        <w:rPr>
          <w:sz w:val="26"/>
          <w:szCs w:val="26"/>
        </w:rPr>
      </w:pPr>
      <w:r w:rsidRPr="00016F8B">
        <w:rPr>
          <w:sz w:val="26"/>
          <w:szCs w:val="26"/>
        </w:rPr>
        <w:t>Š</w:t>
      </w:r>
      <w:r w:rsidR="00BB6D34" w:rsidRPr="00016F8B">
        <w:rPr>
          <w:sz w:val="26"/>
          <w:szCs w:val="26"/>
        </w:rPr>
        <w:t>kol</w:t>
      </w:r>
      <w:r w:rsidRPr="00016F8B">
        <w:rPr>
          <w:sz w:val="26"/>
          <w:szCs w:val="26"/>
        </w:rPr>
        <w:t>y</w:t>
      </w:r>
      <w:r w:rsidR="00BB6D34" w:rsidRPr="00016F8B">
        <w:rPr>
          <w:sz w:val="26"/>
          <w:szCs w:val="26"/>
        </w:rPr>
        <w:t xml:space="preserve"> a školsk</w:t>
      </w:r>
      <w:r w:rsidRPr="00016F8B">
        <w:rPr>
          <w:sz w:val="26"/>
          <w:szCs w:val="26"/>
        </w:rPr>
        <w:t xml:space="preserve">á zařízení </w:t>
      </w:r>
      <w:r w:rsidR="0098344D" w:rsidRPr="00386E61">
        <w:rPr>
          <w:sz w:val="26"/>
          <w:szCs w:val="26"/>
        </w:rPr>
        <w:t>v Ústeckém kraji</w:t>
      </w:r>
      <w:r w:rsidR="0098344D">
        <w:rPr>
          <w:sz w:val="26"/>
          <w:szCs w:val="26"/>
        </w:rPr>
        <w:t xml:space="preserve"> </w:t>
      </w:r>
      <w:r w:rsidRPr="00016F8B">
        <w:rPr>
          <w:sz w:val="26"/>
          <w:szCs w:val="26"/>
        </w:rPr>
        <w:t>bez ohledu na zřizovatele</w:t>
      </w:r>
      <w:r w:rsidR="00CD38AC" w:rsidRPr="00016F8B">
        <w:rPr>
          <w:sz w:val="26"/>
          <w:szCs w:val="26"/>
        </w:rPr>
        <w:t>.</w:t>
      </w:r>
    </w:p>
    <w:p w:rsidR="00BB6D34" w:rsidRPr="003C06BD" w:rsidRDefault="00BB6D34" w:rsidP="00DA3886">
      <w:pPr>
        <w:pStyle w:val="Nadpis2"/>
        <w:shd w:val="clear" w:color="auto" w:fill="00B050"/>
        <w:spacing w:before="120"/>
        <w:ind w:left="181"/>
        <w:jc w:val="center"/>
        <w:rPr>
          <w:i w:val="0"/>
        </w:rPr>
      </w:pPr>
      <w:r w:rsidRPr="003C06BD">
        <w:rPr>
          <w:i w:val="0"/>
        </w:rPr>
        <w:t xml:space="preserve">Obsah </w:t>
      </w:r>
    </w:p>
    <w:p w:rsidR="00B354D6" w:rsidRDefault="00B354D6" w:rsidP="00B354D6">
      <w:pPr>
        <w:rPr>
          <w:rFonts w:ascii="Arial" w:hAnsi="Arial" w:cs="Arial"/>
        </w:rPr>
      </w:pPr>
    </w:p>
    <w:p w:rsidR="00BB6D34" w:rsidRPr="003C06BD" w:rsidRDefault="00BB6D34" w:rsidP="00DA3886">
      <w:pPr>
        <w:pStyle w:val="Nadpis2"/>
        <w:numPr>
          <w:ilvl w:val="0"/>
          <w:numId w:val="2"/>
        </w:numPr>
        <w:shd w:val="clear" w:color="auto" w:fill="92D050"/>
        <w:spacing w:before="120"/>
        <w:jc w:val="both"/>
        <w:rPr>
          <w:i w:val="0"/>
        </w:rPr>
      </w:pPr>
      <w:r w:rsidRPr="003C06BD">
        <w:rPr>
          <w:i w:val="0"/>
        </w:rPr>
        <w:t>název dotačního programu</w:t>
      </w:r>
    </w:p>
    <w:p w:rsidR="00B5707D" w:rsidRDefault="00B5707D" w:rsidP="00BB6D34">
      <w:pPr>
        <w:ind w:left="901"/>
        <w:rPr>
          <w:sz w:val="26"/>
          <w:szCs w:val="26"/>
        </w:rPr>
      </w:pPr>
    </w:p>
    <w:p w:rsidR="00BB6D34" w:rsidRPr="00BB6D34" w:rsidRDefault="00BB6D34" w:rsidP="00BB6D34">
      <w:pPr>
        <w:ind w:left="901"/>
        <w:rPr>
          <w:sz w:val="26"/>
          <w:szCs w:val="26"/>
        </w:rPr>
      </w:pPr>
      <w:r w:rsidRPr="00BB6D34">
        <w:rPr>
          <w:sz w:val="26"/>
          <w:szCs w:val="26"/>
        </w:rPr>
        <w:t>„Prevence rizikového chování v Ústeckém kraji v roce 201</w:t>
      </w:r>
      <w:r w:rsidR="00386E61">
        <w:rPr>
          <w:sz w:val="26"/>
          <w:szCs w:val="26"/>
        </w:rPr>
        <w:t>5</w:t>
      </w:r>
      <w:r w:rsidRPr="00BB6D34">
        <w:rPr>
          <w:sz w:val="26"/>
          <w:szCs w:val="26"/>
        </w:rPr>
        <w:t>“</w:t>
      </w:r>
    </w:p>
    <w:p w:rsidR="00BB6D34" w:rsidRDefault="00BB6D34" w:rsidP="00B354D6">
      <w:pPr>
        <w:rPr>
          <w:rFonts w:ascii="Arial" w:hAnsi="Arial" w:cs="Arial"/>
        </w:rPr>
      </w:pPr>
    </w:p>
    <w:p w:rsidR="00BB6D34" w:rsidRPr="003C06BD" w:rsidRDefault="00BB6D34" w:rsidP="00DA3886">
      <w:pPr>
        <w:pStyle w:val="Nadpis2"/>
        <w:numPr>
          <w:ilvl w:val="0"/>
          <w:numId w:val="2"/>
        </w:numPr>
        <w:shd w:val="clear" w:color="auto" w:fill="92D050"/>
        <w:spacing w:before="120"/>
        <w:jc w:val="both"/>
        <w:rPr>
          <w:i w:val="0"/>
        </w:rPr>
      </w:pPr>
      <w:r w:rsidRPr="003C06BD">
        <w:rPr>
          <w:i w:val="0"/>
        </w:rPr>
        <w:t>zařazení dotačního programu do oblasti</w:t>
      </w:r>
    </w:p>
    <w:p w:rsidR="00BB6D34" w:rsidRDefault="00BB6D34" w:rsidP="00B354D6">
      <w:pPr>
        <w:rPr>
          <w:sz w:val="26"/>
          <w:szCs w:val="26"/>
        </w:rPr>
      </w:pPr>
    </w:p>
    <w:p w:rsidR="00B5707D" w:rsidRPr="00B5707D" w:rsidRDefault="00B5707D" w:rsidP="00B354D6">
      <w:pPr>
        <w:rPr>
          <w:sz w:val="26"/>
          <w:szCs w:val="26"/>
        </w:rPr>
      </w:pPr>
      <w:r>
        <w:rPr>
          <w:sz w:val="26"/>
          <w:szCs w:val="26"/>
        </w:rPr>
        <w:t xml:space="preserve">          děti, mládež, školy a školská zařízení, primární prevence rizikového chování</w:t>
      </w:r>
    </w:p>
    <w:p w:rsidR="00B354D6" w:rsidRDefault="00B354D6" w:rsidP="00B354D6">
      <w:pPr>
        <w:rPr>
          <w:rFonts w:ascii="Arial" w:hAnsi="Arial" w:cs="Arial"/>
        </w:rPr>
      </w:pPr>
    </w:p>
    <w:p w:rsidR="00B5707D" w:rsidRPr="003C06BD" w:rsidRDefault="00B5707D" w:rsidP="00DA3886">
      <w:pPr>
        <w:pStyle w:val="Nadpis2"/>
        <w:numPr>
          <w:ilvl w:val="0"/>
          <w:numId w:val="2"/>
        </w:numPr>
        <w:shd w:val="clear" w:color="auto" w:fill="92D050"/>
        <w:spacing w:before="120"/>
        <w:jc w:val="both"/>
        <w:rPr>
          <w:i w:val="0"/>
        </w:rPr>
      </w:pPr>
      <w:r w:rsidRPr="003C06BD">
        <w:rPr>
          <w:i w:val="0"/>
        </w:rPr>
        <w:t>sledovaný záměr</w:t>
      </w:r>
    </w:p>
    <w:p w:rsidR="009C212E" w:rsidRDefault="009C212E" w:rsidP="009C212E">
      <w:pPr>
        <w:spacing w:before="240"/>
        <w:ind w:left="181"/>
        <w:jc w:val="both"/>
        <w:rPr>
          <w:sz w:val="26"/>
          <w:szCs w:val="26"/>
        </w:rPr>
      </w:pPr>
      <w:r w:rsidRPr="009C212E">
        <w:rPr>
          <w:sz w:val="26"/>
          <w:szCs w:val="26"/>
        </w:rPr>
        <w:t>Podpora škol a školských zařízení, které jsou samy realizátory preventivních programů podle Metodického pokynu k primární prevenci sociálně patologických jevů u dětí a mládeže ve školách a školských zařízeních, č.j. : 20 006/2007-51 v územní působnosti Ústeckého kraje.</w:t>
      </w:r>
    </w:p>
    <w:p w:rsidR="00B354D6" w:rsidRDefault="00B354D6" w:rsidP="00B354D6">
      <w:pPr>
        <w:rPr>
          <w:rFonts w:ascii="Arial" w:hAnsi="Arial" w:cs="Arial"/>
          <w:sz w:val="22"/>
          <w:szCs w:val="22"/>
        </w:rPr>
      </w:pPr>
    </w:p>
    <w:p w:rsidR="00B5707D" w:rsidRPr="003C06BD" w:rsidRDefault="00B5707D" w:rsidP="00DA3886">
      <w:pPr>
        <w:pStyle w:val="Nadpis2"/>
        <w:numPr>
          <w:ilvl w:val="0"/>
          <w:numId w:val="2"/>
        </w:numPr>
        <w:shd w:val="clear" w:color="auto" w:fill="92D050"/>
        <w:spacing w:before="120"/>
        <w:jc w:val="both"/>
        <w:rPr>
          <w:i w:val="0"/>
        </w:rPr>
      </w:pPr>
      <w:r w:rsidRPr="003C06BD">
        <w:rPr>
          <w:i w:val="0"/>
        </w:rPr>
        <w:t>druh a výše dotace, forma dotace, účel použití prostředků</w:t>
      </w:r>
    </w:p>
    <w:p w:rsidR="00B5707D" w:rsidRPr="00B5707D" w:rsidRDefault="00B5707D" w:rsidP="00CD38AC">
      <w:pPr>
        <w:spacing w:before="240" w:after="240"/>
        <w:ind w:left="181"/>
        <w:jc w:val="both"/>
        <w:rPr>
          <w:sz w:val="26"/>
          <w:szCs w:val="26"/>
          <w:u w:val="single"/>
        </w:rPr>
      </w:pPr>
      <w:r w:rsidRPr="00B5707D">
        <w:rPr>
          <w:sz w:val="26"/>
          <w:szCs w:val="26"/>
        </w:rPr>
        <w:t>Minimální výše poskytované dotace činí 10 000 Kč. Dotace bude poskytnuta na úhradu neinvestičních nákladů spojených s realizací projektu podle předložené žádosti.</w:t>
      </w:r>
      <w:r w:rsidRPr="00B5707D">
        <w:rPr>
          <w:rFonts w:ascii="Arial" w:hAnsi="Arial" w:cs="Arial"/>
          <w:sz w:val="26"/>
          <w:szCs w:val="26"/>
        </w:rPr>
        <w:t xml:space="preserve"> </w:t>
      </w:r>
      <w:r w:rsidRPr="003C06BD">
        <w:rPr>
          <w:sz w:val="26"/>
          <w:szCs w:val="26"/>
          <w:u w:val="single"/>
        </w:rPr>
        <w:t>O každý předmět podpory žádá právní subjekt samostatně.</w:t>
      </w:r>
    </w:p>
    <w:p w:rsidR="009C212E" w:rsidRPr="00AC3642" w:rsidRDefault="009C212E" w:rsidP="009C212E">
      <w:pPr>
        <w:spacing w:after="240"/>
        <w:ind w:left="181" w:right="91"/>
        <w:jc w:val="both"/>
        <w:rPr>
          <w:sz w:val="26"/>
          <w:szCs w:val="26"/>
        </w:rPr>
      </w:pPr>
      <w:r w:rsidRPr="00AC3642">
        <w:rPr>
          <w:sz w:val="26"/>
          <w:szCs w:val="26"/>
        </w:rPr>
        <w:t>Finanční prostředky poskytnuté v tomto programu nemají charakter veřejné podp</w:t>
      </w:r>
      <w:r>
        <w:rPr>
          <w:sz w:val="26"/>
          <w:szCs w:val="26"/>
        </w:rPr>
        <w:t xml:space="preserve">ory ve smyslu článku 107 </w:t>
      </w:r>
      <w:r w:rsidRPr="00AC3642">
        <w:rPr>
          <w:sz w:val="26"/>
          <w:szCs w:val="26"/>
        </w:rPr>
        <w:t xml:space="preserve">Smlouvy </w:t>
      </w:r>
      <w:r>
        <w:rPr>
          <w:sz w:val="26"/>
          <w:szCs w:val="26"/>
        </w:rPr>
        <w:t>o fungování Evropské unie (Smlouva o založení Evropského společenství).</w:t>
      </w:r>
      <w:r w:rsidRPr="00AC3642">
        <w:rPr>
          <w:sz w:val="26"/>
          <w:szCs w:val="26"/>
        </w:rPr>
        <w:t xml:space="preserve"> </w:t>
      </w:r>
    </w:p>
    <w:p w:rsidR="001C22CA" w:rsidRPr="002A6A64" w:rsidRDefault="001C22CA" w:rsidP="009C212E">
      <w:pPr>
        <w:tabs>
          <w:tab w:val="num" w:pos="0"/>
        </w:tabs>
        <w:spacing w:after="240"/>
        <w:ind w:left="181"/>
        <w:jc w:val="both"/>
        <w:rPr>
          <w:rFonts w:ascii="Arial" w:hAnsi="Arial" w:cs="Arial"/>
          <w:sz w:val="22"/>
          <w:szCs w:val="22"/>
          <w:u w:val="single"/>
        </w:rPr>
      </w:pPr>
      <w:r w:rsidRPr="00CD2617">
        <w:rPr>
          <w:rFonts w:ascii="Arial" w:hAnsi="Arial" w:cs="Arial"/>
          <w:sz w:val="22"/>
          <w:szCs w:val="22"/>
          <w:u w:val="single"/>
        </w:rPr>
        <w:t xml:space="preserve">Finanční prostředky budou Ústeckým krajem školám zřizovaným krajem poskytnuty jako navýšení příspěvku provozních výdajů. Školám jiných zřizovatelů bude příspěvek vyplacen dle Zákona o krajích, na základě podepsané smlouvy o poskytnutí účelové  neinvestiční dotace k realizaci dotačního programu „Prevence rizikového chování v Ústeckém kraji v roce </w:t>
      </w:r>
      <w:r>
        <w:rPr>
          <w:rFonts w:ascii="Arial" w:hAnsi="Arial" w:cs="Arial"/>
          <w:sz w:val="22"/>
          <w:szCs w:val="22"/>
          <w:u w:val="single"/>
        </w:rPr>
        <w:t>201</w:t>
      </w:r>
      <w:r w:rsidR="003C00CA">
        <w:rPr>
          <w:rFonts w:ascii="Arial" w:hAnsi="Arial" w:cs="Arial"/>
          <w:sz w:val="22"/>
          <w:szCs w:val="22"/>
          <w:u w:val="single"/>
        </w:rPr>
        <w:t>5</w:t>
      </w:r>
      <w:r w:rsidR="00713060">
        <w:rPr>
          <w:rFonts w:ascii="Arial" w:hAnsi="Arial" w:cs="Arial"/>
          <w:sz w:val="22"/>
          <w:szCs w:val="22"/>
          <w:u w:val="single"/>
        </w:rPr>
        <w:t>“</w:t>
      </w:r>
      <w:r w:rsidRPr="00CD2617">
        <w:rPr>
          <w:rFonts w:ascii="Arial" w:hAnsi="Arial" w:cs="Arial"/>
          <w:sz w:val="22"/>
          <w:szCs w:val="22"/>
          <w:u w:val="single"/>
        </w:rPr>
        <w:t>.</w:t>
      </w:r>
    </w:p>
    <w:p w:rsidR="00B5707D" w:rsidRPr="003C06BD" w:rsidRDefault="00D064CA" w:rsidP="00DA3886">
      <w:pPr>
        <w:pStyle w:val="Nadpis2"/>
        <w:numPr>
          <w:ilvl w:val="0"/>
          <w:numId w:val="2"/>
        </w:numPr>
        <w:shd w:val="clear" w:color="auto" w:fill="92D050"/>
        <w:spacing w:before="120"/>
        <w:jc w:val="both"/>
        <w:rPr>
          <w:i w:val="0"/>
        </w:rPr>
      </w:pPr>
      <w:r>
        <w:rPr>
          <w:i w:val="0"/>
        </w:rPr>
        <w:t xml:space="preserve">výše spoluúčasti příjemce </w:t>
      </w:r>
    </w:p>
    <w:p w:rsidR="00B5707D" w:rsidRDefault="00B5707D" w:rsidP="009C212E">
      <w:pPr>
        <w:spacing w:before="240"/>
        <w:ind w:left="181"/>
        <w:jc w:val="both"/>
        <w:rPr>
          <w:sz w:val="26"/>
          <w:szCs w:val="26"/>
        </w:rPr>
      </w:pPr>
      <w:r w:rsidRPr="00B5707D">
        <w:rPr>
          <w:sz w:val="26"/>
          <w:szCs w:val="26"/>
        </w:rPr>
        <w:t>Dotace je poskytována ve výši 100%, spoluúčast žadatele není požadována.</w:t>
      </w:r>
    </w:p>
    <w:p w:rsidR="00A618F6" w:rsidRPr="00B5707D" w:rsidRDefault="00A618F6" w:rsidP="009C212E">
      <w:pPr>
        <w:spacing w:before="240"/>
        <w:ind w:left="181"/>
        <w:jc w:val="both"/>
        <w:rPr>
          <w:sz w:val="26"/>
          <w:szCs w:val="26"/>
        </w:rPr>
      </w:pPr>
    </w:p>
    <w:p w:rsidR="001C22CA" w:rsidRPr="00A618F6" w:rsidRDefault="001C22CA" w:rsidP="00DA3886">
      <w:pPr>
        <w:pStyle w:val="Nadpis2"/>
        <w:numPr>
          <w:ilvl w:val="0"/>
          <w:numId w:val="2"/>
        </w:numPr>
        <w:shd w:val="clear" w:color="auto" w:fill="92D050"/>
        <w:spacing w:before="120"/>
        <w:jc w:val="both"/>
        <w:rPr>
          <w:i w:val="0"/>
        </w:rPr>
      </w:pPr>
      <w:r w:rsidRPr="00A618F6">
        <w:rPr>
          <w:i w:val="0"/>
        </w:rPr>
        <w:t>termín vyhlášení</w:t>
      </w:r>
    </w:p>
    <w:p w:rsidR="00B5707D" w:rsidRDefault="00B5707D" w:rsidP="00B354D6">
      <w:pPr>
        <w:rPr>
          <w:rFonts w:ascii="Arial" w:hAnsi="Arial" w:cs="Arial"/>
          <w:sz w:val="22"/>
          <w:szCs w:val="22"/>
        </w:rPr>
      </w:pPr>
    </w:p>
    <w:p w:rsidR="00B5707D" w:rsidRDefault="001C22CA" w:rsidP="001C22CA">
      <w:pPr>
        <w:jc w:val="center"/>
        <w:rPr>
          <w:rFonts w:ascii="Arial" w:hAnsi="Arial" w:cs="Arial"/>
          <w:sz w:val="22"/>
          <w:szCs w:val="22"/>
        </w:rPr>
      </w:pPr>
      <w:r w:rsidRPr="005120EB">
        <w:rPr>
          <w:b/>
          <w:sz w:val="28"/>
          <w:szCs w:val="28"/>
        </w:rPr>
        <w:t xml:space="preserve">do </w:t>
      </w:r>
      <w:r w:rsidR="003F001F">
        <w:rPr>
          <w:b/>
          <w:sz w:val="28"/>
          <w:szCs w:val="28"/>
        </w:rPr>
        <w:t>9</w:t>
      </w:r>
      <w:r w:rsidR="007A1031" w:rsidRPr="003C00CA">
        <w:rPr>
          <w:b/>
          <w:sz w:val="28"/>
          <w:szCs w:val="28"/>
        </w:rPr>
        <w:t>. ledna 201</w:t>
      </w:r>
      <w:r w:rsidR="000B43EE">
        <w:rPr>
          <w:b/>
          <w:sz w:val="28"/>
          <w:szCs w:val="28"/>
        </w:rPr>
        <w:t>5</w:t>
      </w:r>
      <w:r w:rsidR="007A1031">
        <w:rPr>
          <w:b/>
          <w:color w:val="FF0000"/>
          <w:sz w:val="28"/>
          <w:szCs w:val="28"/>
        </w:rPr>
        <w:t xml:space="preserve"> </w:t>
      </w:r>
    </w:p>
    <w:p w:rsidR="00B354D6" w:rsidRDefault="00B354D6" w:rsidP="00B354D6">
      <w:pPr>
        <w:rPr>
          <w:rFonts w:ascii="Arial" w:hAnsi="Arial" w:cs="Arial"/>
          <w:sz w:val="22"/>
          <w:szCs w:val="22"/>
        </w:rPr>
      </w:pPr>
    </w:p>
    <w:p w:rsidR="00B354D6" w:rsidRDefault="00B354D6" w:rsidP="00B354D6">
      <w:pPr>
        <w:rPr>
          <w:rFonts w:ascii="Arial" w:hAnsi="Arial" w:cs="Arial"/>
          <w:sz w:val="22"/>
          <w:szCs w:val="22"/>
        </w:rPr>
      </w:pPr>
    </w:p>
    <w:p w:rsidR="001C22CA" w:rsidRPr="001C22CA" w:rsidRDefault="001C22CA" w:rsidP="00DA3886">
      <w:pPr>
        <w:pStyle w:val="Nadpis2"/>
        <w:numPr>
          <w:ilvl w:val="0"/>
          <w:numId w:val="2"/>
        </w:numPr>
        <w:shd w:val="clear" w:color="auto" w:fill="92D050"/>
        <w:spacing w:before="120"/>
        <w:jc w:val="both"/>
        <w:rPr>
          <w:i w:val="0"/>
        </w:rPr>
      </w:pPr>
      <w:r w:rsidRPr="001C22CA">
        <w:rPr>
          <w:i w:val="0"/>
        </w:rPr>
        <w:t>termín uzávěrky pro přijímání projektů  a max. počet projektů</w:t>
      </w:r>
    </w:p>
    <w:p w:rsidR="001C22CA" w:rsidRPr="003C06BD" w:rsidRDefault="00CD38AC" w:rsidP="00CD38AC">
      <w:pPr>
        <w:spacing w:before="240"/>
        <w:jc w:val="center"/>
        <w:rPr>
          <w:b/>
          <w:sz w:val="28"/>
          <w:szCs w:val="28"/>
        </w:rPr>
      </w:pPr>
      <w:r w:rsidRPr="005120EB">
        <w:rPr>
          <w:b/>
          <w:sz w:val="28"/>
          <w:szCs w:val="28"/>
        </w:rPr>
        <w:t xml:space="preserve">do </w:t>
      </w:r>
      <w:r w:rsidR="00B06F88" w:rsidRPr="003C00CA">
        <w:rPr>
          <w:b/>
          <w:sz w:val="28"/>
          <w:szCs w:val="28"/>
        </w:rPr>
        <w:t>2</w:t>
      </w:r>
      <w:r w:rsidR="00FA6607">
        <w:rPr>
          <w:b/>
          <w:sz w:val="28"/>
          <w:szCs w:val="28"/>
        </w:rPr>
        <w:t>7</w:t>
      </w:r>
      <w:r w:rsidR="00B06F88" w:rsidRPr="003C00CA">
        <w:rPr>
          <w:b/>
          <w:sz w:val="28"/>
          <w:szCs w:val="28"/>
        </w:rPr>
        <w:t>. února 201</w:t>
      </w:r>
      <w:r w:rsidR="000B43EE">
        <w:rPr>
          <w:b/>
          <w:sz w:val="28"/>
          <w:szCs w:val="28"/>
        </w:rPr>
        <w:t>5</w:t>
      </w:r>
    </w:p>
    <w:p w:rsidR="00832448" w:rsidRDefault="00D2185D" w:rsidP="00CD38AC">
      <w:pPr>
        <w:spacing w:after="240"/>
        <w:jc w:val="center"/>
        <w:rPr>
          <w:sz w:val="26"/>
          <w:szCs w:val="26"/>
        </w:rPr>
      </w:pPr>
      <w:r>
        <w:rPr>
          <w:sz w:val="26"/>
          <w:szCs w:val="26"/>
        </w:rPr>
        <w:t>(</w:t>
      </w:r>
      <w:r w:rsidRPr="003C06BD">
        <w:rPr>
          <w:sz w:val="26"/>
          <w:szCs w:val="26"/>
        </w:rPr>
        <w:t xml:space="preserve">rozhodující </w:t>
      </w:r>
      <w:r>
        <w:rPr>
          <w:sz w:val="26"/>
          <w:szCs w:val="26"/>
        </w:rPr>
        <w:t xml:space="preserve">je </w:t>
      </w:r>
      <w:r w:rsidRPr="003C06BD">
        <w:rPr>
          <w:sz w:val="26"/>
          <w:szCs w:val="26"/>
        </w:rPr>
        <w:t>datum razítka pošty nebo podatelny KÚ ÚK)</w:t>
      </w:r>
    </w:p>
    <w:p w:rsidR="00A618F6" w:rsidRPr="00A618F6" w:rsidRDefault="00A618F6" w:rsidP="00CD38AC">
      <w:pPr>
        <w:spacing w:after="240"/>
        <w:jc w:val="center"/>
        <w:rPr>
          <w:rFonts w:ascii="Arial" w:hAnsi="Arial" w:cs="Arial"/>
          <w:color w:val="FF0000"/>
          <w:sz w:val="22"/>
          <w:szCs w:val="22"/>
        </w:rPr>
      </w:pPr>
      <w:r>
        <w:rPr>
          <w:color w:val="FF0000"/>
          <w:sz w:val="26"/>
          <w:szCs w:val="26"/>
        </w:rPr>
        <w:t>Maximální počet žádostí na jednoho žadatele jsou 3.</w:t>
      </w:r>
    </w:p>
    <w:p w:rsidR="00D2185D" w:rsidRPr="003C06BD" w:rsidRDefault="00D2185D" w:rsidP="00DA3886">
      <w:pPr>
        <w:pStyle w:val="Nadpis2"/>
        <w:numPr>
          <w:ilvl w:val="0"/>
          <w:numId w:val="2"/>
        </w:numPr>
        <w:shd w:val="clear" w:color="auto" w:fill="92D050"/>
        <w:spacing w:before="120"/>
        <w:jc w:val="both"/>
        <w:rPr>
          <w:i w:val="0"/>
        </w:rPr>
      </w:pPr>
      <w:r w:rsidRPr="003C06BD">
        <w:rPr>
          <w:i w:val="0"/>
        </w:rPr>
        <w:t xml:space="preserve">žádost                                                         </w:t>
      </w:r>
    </w:p>
    <w:p w:rsidR="00653D6E" w:rsidRDefault="00653D6E" w:rsidP="008D5225">
      <w:pPr>
        <w:jc w:val="both"/>
        <w:rPr>
          <w:rFonts w:ascii="Arial" w:hAnsi="Arial" w:cs="Arial"/>
          <w:sz w:val="22"/>
          <w:szCs w:val="22"/>
        </w:rPr>
      </w:pPr>
    </w:p>
    <w:p w:rsidR="00435B37" w:rsidRPr="00C66AAB" w:rsidRDefault="00435B37" w:rsidP="009C212E">
      <w:pPr>
        <w:ind w:left="180"/>
        <w:jc w:val="both"/>
        <w:rPr>
          <w:sz w:val="26"/>
          <w:szCs w:val="26"/>
        </w:rPr>
      </w:pPr>
      <w:r w:rsidRPr="00C66AAB">
        <w:rPr>
          <w:b/>
          <w:sz w:val="26"/>
          <w:szCs w:val="26"/>
          <w:u w:val="single"/>
        </w:rPr>
        <w:t xml:space="preserve">Žadatelé o dotaci pošlou své </w:t>
      </w:r>
      <w:r w:rsidR="00826D9C" w:rsidRPr="00C66AAB">
        <w:rPr>
          <w:b/>
          <w:sz w:val="26"/>
          <w:szCs w:val="26"/>
          <w:u w:val="single"/>
        </w:rPr>
        <w:t>žádosti</w:t>
      </w:r>
      <w:r w:rsidR="003C00CA" w:rsidRPr="00C66AAB">
        <w:rPr>
          <w:b/>
          <w:sz w:val="26"/>
          <w:szCs w:val="26"/>
          <w:u w:val="single"/>
        </w:rPr>
        <w:t xml:space="preserve"> vytištěné (s povinnou přílohou)</w:t>
      </w:r>
      <w:r w:rsidR="00826D9C" w:rsidRPr="00C66AAB">
        <w:rPr>
          <w:b/>
          <w:sz w:val="26"/>
          <w:szCs w:val="26"/>
          <w:u w:val="single"/>
        </w:rPr>
        <w:t xml:space="preserve"> </w:t>
      </w:r>
      <w:r w:rsidRPr="00C66AAB">
        <w:rPr>
          <w:b/>
          <w:sz w:val="26"/>
          <w:szCs w:val="26"/>
          <w:u w:val="single"/>
        </w:rPr>
        <w:t>na adresu</w:t>
      </w:r>
      <w:r w:rsidR="009C212E" w:rsidRPr="00C66AAB">
        <w:rPr>
          <w:sz w:val="26"/>
          <w:szCs w:val="26"/>
        </w:rPr>
        <w:t>:</w:t>
      </w:r>
      <w:r w:rsidRPr="00C66AAB">
        <w:rPr>
          <w:sz w:val="26"/>
          <w:szCs w:val="26"/>
        </w:rPr>
        <w:t xml:space="preserve"> </w:t>
      </w:r>
      <w:r w:rsidRPr="00C66AAB">
        <w:rPr>
          <w:b/>
          <w:sz w:val="26"/>
          <w:szCs w:val="26"/>
        </w:rPr>
        <w:t>Krajský úřad Ústeckého kraje, Velká Hradební 3118/48, 400 02 Ústí nad Labem</w:t>
      </w:r>
      <w:r w:rsidRPr="00C66AAB">
        <w:rPr>
          <w:sz w:val="26"/>
          <w:szCs w:val="26"/>
        </w:rPr>
        <w:t>.</w:t>
      </w:r>
    </w:p>
    <w:p w:rsidR="009C212E" w:rsidRPr="00C66AAB" w:rsidRDefault="00435B37" w:rsidP="009C212E">
      <w:pPr>
        <w:ind w:left="180"/>
        <w:jc w:val="both"/>
        <w:rPr>
          <w:sz w:val="26"/>
          <w:szCs w:val="26"/>
        </w:rPr>
      </w:pPr>
      <w:r w:rsidRPr="00C66AAB">
        <w:rPr>
          <w:sz w:val="26"/>
          <w:szCs w:val="26"/>
        </w:rPr>
        <w:t xml:space="preserve">Zalepené obálky je nutné označit slovy: </w:t>
      </w:r>
    </w:p>
    <w:p w:rsidR="003C00CA" w:rsidRPr="00C66AAB" w:rsidRDefault="00435B37" w:rsidP="000B43EE">
      <w:pPr>
        <w:spacing w:after="240"/>
        <w:ind w:left="180"/>
        <w:jc w:val="both"/>
        <w:rPr>
          <w:sz w:val="26"/>
          <w:szCs w:val="26"/>
        </w:rPr>
      </w:pPr>
      <w:r w:rsidRPr="00C66AAB">
        <w:rPr>
          <w:b/>
          <w:sz w:val="26"/>
          <w:szCs w:val="26"/>
        </w:rPr>
        <w:t>NEOTVÍRAT - „Prevence rizikového chování v Ústeckém kraji v roce 201</w:t>
      </w:r>
      <w:r w:rsidR="003C00CA" w:rsidRPr="00C66AAB">
        <w:rPr>
          <w:b/>
          <w:sz w:val="26"/>
          <w:szCs w:val="26"/>
        </w:rPr>
        <w:t>5</w:t>
      </w:r>
      <w:r w:rsidRPr="00C66AAB">
        <w:rPr>
          <w:b/>
          <w:sz w:val="26"/>
          <w:szCs w:val="26"/>
        </w:rPr>
        <w:t>“</w:t>
      </w:r>
    </w:p>
    <w:p w:rsidR="00435B37" w:rsidRPr="00C66AAB" w:rsidRDefault="00435B37" w:rsidP="009C212E">
      <w:pPr>
        <w:spacing w:after="240"/>
        <w:ind w:left="180"/>
        <w:jc w:val="both"/>
        <w:rPr>
          <w:sz w:val="26"/>
          <w:szCs w:val="26"/>
        </w:rPr>
      </w:pPr>
      <w:r w:rsidRPr="00C66AAB">
        <w:rPr>
          <w:sz w:val="26"/>
          <w:szCs w:val="26"/>
        </w:rPr>
        <w:t>Žadatelé podají svoje žádosti o dotaci na předepsaném formuláři (viz. příloha) v jednom vyhotovení a sešité. Žádost nesmí být vyplněna rukou. V případě, že jeden právní subjekt podává více žádostí, vloží všechny své písemné žádosti do jedné obálky a přiloží pouze jedno paré povinných příloh. V průvodním dopise pak uvede seznam všech přiložených žádostí a potvrdí, že povinná příloha je platná pro všechny tyto žádosti.</w:t>
      </w:r>
    </w:p>
    <w:p w:rsidR="003C00CA" w:rsidRPr="00C66AAB" w:rsidRDefault="003C00CA" w:rsidP="009C212E">
      <w:pPr>
        <w:spacing w:after="240"/>
        <w:ind w:left="180"/>
        <w:jc w:val="both"/>
        <w:rPr>
          <w:sz w:val="26"/>
          <w:szCs w:val="26"/>
        </w:rPr>
      </w:pPr>
      <w:r w:rsidRPr="00C66AAB">
        <w:rPr>
          <w:b/>
          <w:sz w:val="26"/>
          <w:szCs w:val="26"/>
          <w:u w:val="single"/>
        </w:rPr>
        <w:t>Zároveň pošle žadatel vyplněnou žádost e-mailem na adresu</w:t>
      </w:r>
      <w:r w:rsidRPr="00C66AAB">
        <w:rPr>
          <w:sz w:val="26"/>
          <w:szCs w:val="26"/>
        </w:rPr>
        <w:t xml:space="preserve">: </w:t>
      </w:r>
      <w:hyperlink r:id="rId8" w:history="1">
        <w:r w:rsidRPr="00C66AAB">
          <w:rPr>
            <w:rStyle w:val="Hypertextovodkaz"/>
            <w:sz w:val="26"/>
            <w:szCs w:val="26"/>
          </w:rPr>
          <w:t>vaverkova.p@kr-ustecky.cz</w:t>
        </w:r>
      </w:hyperlink>
    </w:p>
    <w:p w:rsidR="00435B37" w:rsidRPr="00C66AAB" w:rsidRDefault="00435B37" w:rsidP="009C212E">
      <w:pPr>
        <w:spacing w:after="240"/>
        <w:ind w:left="180"/>
        <w:jc w:val="both"/>
        <w:rPr>
          <w:sz w:val="26"/>
          <w:szCs w:val="26"/>
        </w:rPr>
      </w:pPr>
      <w:r w:rsidRPr="00C66AAB">
        <w:rPr>
          <w:sz w:val="26"/>
          <w:szCs w:val="26"/>
        </w:rPr>
        <w:t>Žádosti se nevracejí. Na poskytnutí dotace není právní nárok.</w:t>
      </w:r>
    </w:p>
    <w:p w:rsidR="00435B37" w:rsidRPr="00435B37" w:rsidRDefault="00435B37" w:rsidP="009C212E">
      <w:pPr>
        <w:spacing w:after="240"/>
        <w:ind w:left="181"/>
        <w:jc w:val="both"/>
        <w:rPr>
          <w:sz w:val="26"/>
          <w:szCs w:val="26"/>
        </w:rPr>
      </w:pPr>
      <w:r w:rsidRPr="00C66AAB">
        <w:rPr>
          <w:sz w:val="26"/>
          <w:szCs w:val="26"/>
        </w:rPr>
        <w:t xml:space="preserve">Realizace projektu musí být ukončena nejpozději do </w:t>
      </w:r>
      <w:r w:rsidRPr="00C66AAB">
        <w:rPr>
          <w:b/>
          <w:sz w:val="26"/>
          <w:szCs w:val="26"/>
        </w:rPr>
        <w:t>31.</w:t>
      </w:r>
      <w:r w:rsidR="003C00CA" w:rsidRPr="00C66AAB">
        <w:rPr>
          <w:b/>
          <w:sz w:val="26"/>
          <w:szCs w:val="26"/>
        </w:rPr>
        <w:t xml:space="preserve"> </w:t>
      </w:r>
      <w:r w:rsidRPr="00C66AAB">
        <w:rPr>
          <w:b/>
          <w:sz w:val="26"/>
          <w:szCs w:val="26"/>
        </w:rPr>
        <w:t>12.</w:t>
      </w:r>
      <w:r w:rsidR="003C00CA" w:rsidRPr="00C66AAB">
        <w:rPr>
          <w:b/>
          <w:sz w:val="26"/>
          <w:szCs w:val="26"/>
        </w:rPr>
        <w:t xml:space="preserve"> </w:t>
      </w:r>
      <w:r w:rsidRPr="00C66AAB">
        <w:rPr>
          <w:b/>
          <w:sz w:val="26"/>
          <w:szCs w:val="26"/>
        </w:rPr>
        <w:t>201</w:t>
      </w:r>
      <w:r w:rsidR="003C00CA" w:rsidRPr="00C66AAB">
        <w:rPr>
          <w:b/>
          <w:sz w:val="26"/>
          <w:szCs w:val="26"/>
        </w:rPr>
        <w:t>5</w:t>
      </w:r>
      <w:r w:rsidR="009C212E" w:rsidRPr="00C66AAB">
        <w:rPr>
          <w:sz w:val="26"/>
          <w:szCs w:val="26"/>
        </w:rPr>
        <w:t>.</w:t>
      </w:r>
    </w:p>
    <w:p w:rsidR="00435B37" w:rsidRPr="003C06BD" w:rsidRDefault="00435B37" w:rsidP="00DA3886">
      <w:pPr>
        <w:pStyle w:val="Nadpis2"/>
        <w:numPr>
          <w:ilvl w:val="0"/>
          <w:numId w:val="2"/>
        </w:numPr>
        <w:shd w:val="clear" w:color="auto" w:fill="92D050"/>
        <w:spacing w:before="120"/>
        <w:jc w:val="both"/>
        <w:rPr>
          <w:i w:val="0"/>
        </w:rPr>
      </w:pPr>
      <w:r w:rsidRPr="003C06BD">
        <w:rPr>
          <w:i w:val="0"/>
        </w:rPr>
        <w:t>termín vyhlášení výsledků výběru příjemců dotace</w:t>
      </w:r>
    </w:p>
    <w:p w:rsidR="00CD38AC" w:rsidRPr="003C06BD" w:rsidRDefault="00CD38AC" w:rsidP="00CD38AC">
      <w:pPr>
        <w:spacing w:before="240" w:after="240"/>
        <w:ind w:left="181"/>
        <w:jc w:val="center"/>
        <w:rPr>
          <w:b/>
          <w:sz w:val="28"/>
          <w:szCs w:val="28"/>
        </w:rPr>
      </w:pPr>
      <w:r w:rsidRPr="005120EB">
        <w:rPr>
          <w:b/>
          <w:sz w:val="28"/>
          <w:szCs w:val="28"/>
        </w:rPr>
        <w:t xml:space="preserve">do </w:t>
      </w:r>
      <w:r w:rsidR="00B06F88" w:rsidRPr="000B43EE">
        <w:rPr>
          <w:b/>
          <w:sz w:val="28"/>
          <w:szCs w:val="28"/>
        </w:rPr>
        <w:t>10. dubna 201</w:t>
      </w:r>
      <w:r w:rsidR="000B43EE">
        <w:rPr>
          <w:b/>
          <w:sz w:val="28"/>
          <w:szCs w:val="28"/>
        </w:rPr>
        <w:t>5</w:t>
      </w:r>
    </w:p>
    <w:p w:rsidR="00435B37" w:rsidRDefault="00435B37" w:rsidP="009C212E">
      <w:pPr>
        <w:spacing w:after="240"/>
        <w:ind w:left="119"/>
        <w:jc w:val="both"/>
        <w:rPr>
          <w:rFonts w:ascii="Arial" w:hAnsi="Arial" w:cs="Arial"/>
          <w:b/>
          <w:sz w:val="22"/>
          <w:szCs w:val="22"/>
          <w:u w:val="single"/>
        </w:rPr>
      </w:pPr>
      <w:r w:rsidRPr="00435B37">
        <w:rPr>
          <w:b/>
          <w:sz w:val="26"/>
          <w:szCs w:val="26"/>
        </w:rPr>
        <w:t xml:space="preserve">Výsledky dotačního řízení budou zveřejněny prostřednictvím webových stránek </w:t>
      </w:r>
      <w:hyperlink r:id="rId9" w:history="1">
        <w:r w:rsidRPr="00435B37">
          <w:rPr>
            <w:rStyle w:val="Hypertextovodkaz"/>
            <w:b/>
            <w:sz w:val="26"/>
            <w:szCs w:val="26"/>
          </w:rPr>
          <w:t>www.kr-ustecky.cz</w:t>
        </w:r>
      </w:hyperlink>
      <w:r w:rsidRPr="00435B37">
        <w:rPr>
          <w:b/>
          <w:sz w:val="26"/>
          <w:szCs w:val="26"/>
        </w:rPr>
        <w:t xml:space="preserve"> bez zdůvodnění.</w:t>
      </w:r>
    </w:p>
    <w:p w:rsidR="00435B37" w:rsidRPr="003C06BD" w:rsidRDefault="00435B37" w:rsidP="00DA3886">
      <w:pPr>
        <w:pStyle w:val="Nadpis2"/>
        <w:numPr>
          <w:ilvl w:val="0"/>
          <w:numId w:val="2"/>
        </w:numPr>
        <w:shd w:val="clear" w:color="auto" w:fill="92D050"/>
        <w:spacing w:before="120"/>
        <w:jc w:val="both"/>
        <w:rPr>
          <w:i w:val="0"/>
        </w:rPr>
      </w:pPr>
      <w:r w:rsidRPr="003C06BD">
        <w:rPr>
          <w:i w:val="0"/>
        </w:rPr>
        <w:t>stanovení konzultačního místa na krajském úřadu</w:t>
      </w:r>
    </w:p>
    <w:p w:rsidR="00435B37" w:rsidRPr="003C06BD" w:rsidRDefault="00435B37" w:rsidP="00CD38AC">
      <w:pPr>
        <w:spacing w:before="120"/>
        <w:ind w:left="180"/>
        <w:rPr>
          <w:sz w:val="26"/>
          <w:szCs w:val="26"/>
        </w:rPr>
      </w:pPr>
      <w:r w:rsidRPr="003C06BD">
        <w:rPr>
          <w:sz w:val="26"/>
          <w:szCs w:val="26"/>
        </w:rPr>
        <w:t>Krajský úřad Ústeckého kraje, Velká Hradební 3118/48, Ústí nad Labem</w:t>
      </w:r>
    </w:p>
    <w:p w:rsidR="00435B37" w:rsidRPr="003C06BD" w:rsidRDefault="00435B37" w:rsidP="00CD38AC">
      <w:pPr>
        <w:ind w:left="180"/>
        <w:rPr>
          <w:sz w:val="26"/>
          <w:szCs w:val="26"/>
        </w:rPr>
      </w:pPr>
      <w:r w:rsidRPr="003C06BD">
        <w:rPr>
          <w:sz w:val="26"/>
          <w:szCs w:val="26"/>
        </w:rPr>
        <w:t>- odbor školství, mládeže a tělovýchovy (budova B)</w:t>
      </w:r>
    </w:p>
    <w:p w:rsidR="00435B37" w:rsidRPr="003C06BD" w:rsidRDefault="00435B37" w:rsidP="00CD38AC">
      <w:pPr>
        <w:spacing w:before="120"/>
        <w:ind w:left="902"/>
        <w:rPr>
          <w:b/>
          <w:sz w:val="26"/>
          <w:szCs w:val="26"/>
        </w:rPr>
      </w:pPr>
      <w:r w:rsidRPr="003C06BD">
        <w:rPr>
          <w:b/>
          <w:sz w:val="26"/>
          <w:szCs w:val="26"/>
        </w:rPr>
        <w:t>kontaktní osoba:</w:t>
      </w:r>
    </w:p>
    <w:p w:rsidR="00435B37" w:rsidRPr="003C06BD" w:rsidRDefault="00435B37" w:rsidP="00435B37">
      <w:pPr>
        <w:spacing w:before="120"/>
        <w:ind w:left="180"/>
      </w:pPr>
      <w:r w:rsidRPr="003C06BD">
        <w:t xml:space="preserve">Mgr. Petra Vaverková         e-mail: </w:t>
      </w:r>
      <w:hyperlink r:id="rId10" w:history="1">
        <w:r w:rsidRPr="003C06BD">
          <w:rPr>
            <w:rStyle w:val="Hypertextovodkaz"/>
          </w:rPr>
          <w:t>vaverkova.p@kr-ustecky.cz</w:t>
        </w:r>
      </w:hyperlink>
      <w:r w:rsidRPr="003C06BD">
        <w:t xml:space="preserve">    telefon : 475 657</w:t>
      </w:r>
      <w:r>
        <w:t> </w:t>
      </w:r>
      <w:r w:rsidRPr="003C06BD">
        <w:t>951</w:t>
      </w:r>
    </w:p>
    <w:p w:rsidR="00435B37" w:rsidRDefault="00435B37" w:rsidP="008D5225">
      <w:pPr>
        <w:jc w:val="both"/>
        <w:rPr>
          <w:rFonts w:ascii="Arial" w:hAnsi="Arial" w:cs="Arial"/>
          <w:b/>
          <w:sz w:val="22"/>
          <w:szCs w:val="22"/>
          <w:u w:val="single"/>
        </w:rPr>
      </w:pPr>
    </w:p>
    <w:p w:rsidR="00435B37" w:rsidRPr="003C06BD" w:rsidRDefault="00435B37" w:rsidP="00DA3886">
      <w:pPr>
        <w:pStyle w:val="Nadpis2"/>
        <w:numPr>
          <w:ilvl w:val="0"/>
          <w:numId w:val="2"/>
        </w:numPr>
        <w:shd w:val="clear" w:color="auto" w:fill="92D050"/>
        <w:spacing w:before="120"/>
        <w:jc w:val="both"/>
        <w:rPr>
          <w:i w:val="0"/>
        </w:rPr>
      </w:pPr>
      <w:r w:rsidRPr="003C06BD">
        <w:rPr>
          <w:i w:val="0"/>
        </w:rPr>
        <w:t>hodnotící kritéria</w:t>
      </w:r>
    </w:p>
    <w:p w:rsidR="00435B37" w:rsidRPr="003C06BD" w:rsidRDefault="00435B37" w:rsidP="009C212E">
      <w:pPr>
        <w:spacing w:before="120" w:after="360"/>
        <w:ind w:left="180"/>
        <w:jc w:val="center"/>
        <w:rPr>
          <w:sz w:val="26"/>
          <w:szCs w:val="26"/>
        </w:rPr>
      </w:pPr>
      <w:r w:rsidRPr="006B2C68">
        <w:rPr>
          <w:sz w:val="26"/>
          <w:szCs w:val="26"/>
        </w:rPr>
        <w:t>viz „Zásady pro poskytování účelových finančních prostředků z rozpočtu Ústeckého kraje a záštit představitelů kraje“</w:t>
      </w:r>
    </w:p>
    <w:p w:rsidR="00435B37" w:rsidRPr="003C06BD" w:rsidRDefault="00435B37" w:rsidP="00DA3886">
      <w:pPr>
        <w:pStyle w:val="Nadpis2"/>
        <w:numPr>
          <w:ilvl w:val="0"/>
          <w:numId w:val="2"/>
        </w:numPr>
        <w:shd w:val="clear" w:color="auto" w:fill="92D050"/>
        <w:spacing w:before="120"/>
        <w:jc w:val="both"/>
        <w:rPr>
          <w:i w:val="0"/>
        </w:rPr>
      </w:pPr>
      <w:r w:rsidRPr="003C06BD">
        <w:rPr>
          <w:i w:val="0"/>
        </w:rPr>
        <w:lastRenderedPageBreak/>
        <w:t>formulář obsahu žádosti</w:t>
      </w:r>
      <w:r w:rsidR="00D064CA">
        <w:rPr>
          <w:i w:val="0"/>
        </w:rPr>
        <w:t xml:space="preserve"> o dotaci</w:t>
      </w:r>
    </w:p>
    <w:p w:rsidR="00435B37" w:rsidRDefault="00435B37" w:rsidP="00435B37">
      <w:pPr>
        <w:spacing w:before="120" w:after="360"/>
        <w:jc w:val="center"/>
        <w:rPr>
          <w:sz w:val="28"/>
          <w:szCs w:val="28"/>
        </w:rPr>
      </w:pPr>
      <w:r w:rsidRPr="003C06BD">
        <w:rPr>
          <w:sz w:val="28"/>
          <w:szCs w:val="28"/>
        </w:rPr>
        <w:t>dle přílohy A tohoto programu</w:t>
      </w:r>
    </w:p>
    <w:p w:rsidR="00D064CA" w:rsidRPr="003C06BD" w:rsidRDefault="00D064CA" w:rsidP="00DA3886">
      <w:pPr>
        <w:pStyle w:val="Nadpis2"/>
        <w:numPr>
          <w:ilvl w:val="0"/>
          <w:numId w:val="2"/>
        </w:numPr>
        <w:shd w:val="clear" w:color="auto" w:fill="92D050"/>
        <w:spacing w:before="120"/>
        <w:jc w:val="both"/>
        <w:rPr>
          <w:i w:val="0"/>
        </w:rPr>
      </w:pPr>
      <w:r>
        <w:rPr>
          <w:i w:val="0"/>
        </w:rPr>
        <w:t>Vymezení náležitostí projektu</w:t>
      </w:r>
    </w:p>
    <w:p w:rsidR="00D064CA" w:rsidRPr="003C06BD" w:rsidRDefault="00D064CA" w:rsidP="00435B37">
      <w:pPr>
        <w:spacing w:before="120" w:after="360"/>
        <w:jc w:val="center"/>
        <w:rPr>
          <w:sz w:val="28"/>
          <w:szCs w:val="28"/>
        </w:rPr>
      </w:pPr>
      <w:r>
        <w:rPr>
          <w:sz w:val="28"/>
          <w:szCs w:val="28"/>
        </w:rPr>
        <w:t>Projekt je nahrazen žádostí o dotaci.</w:t>
      </w:r>
    </w:p>
    <w:p w:rsidR="00435B37" w:rsidRPr="003C06BD" w:rsidRDefault="00435B37" w:rsidP="00DA3886">
      <w:pPr>
        <w:pStyle w:val="Nadpis2"/>
        <w:numPr>
          <w:ilvl w:val="0"/>
          <w:numId w:val="2"/>
        </w:numPr>
        <w:shd w:val="clear" w:color="auto" w:fill="92D050"/>
        <w:spacing w:before="120"/>
        <w:jc w:val="both"/>
        <w:rPr>
          <w:i w:val="0"/>
        </w:rPr>
      </w:pPr>
      <w:r w:rsidRPr="003C06BD">
        <w:rPr>
          <w:i w:val="0"/>
        </w:rPr>
        <w:t>vzor smlouvy na poskytnutí dotace</w:t>
      </w:r>
    </w:p>
    <w:p w:rsidR="00435B37" w:rsidRPr="003C06BD" w:rsidRDefault="00435B37" w:rsidP="00435B37">
      <w:pPr>
        <w:spacing w:before="120" w:after="360"/>
        <w:jc w:val="center"/>
        <w:rPr>
          <w:sz w:val="28"/>
          <w:szCs w:val="28"/>
        </w:rPr>
      </w:pPr>
      <w:r w:rsidRPr="003C06BD">
        <w:rPr>
          <w:sz w:val="28"/>
          <w:szCs w:val="28"/>
        </w:rPr>
        <w:t>dle přílohy B tohoto programu</w:t>
      </w:r>
    </w:p>
    <w:p w:rsidR="00435B37" w:rsidRPr="003C06BD" w:rsidRDefault="00435B37" w:rsidP="00DA3886">
      <w:pPr>
        <w:pStyle w:val="Nadpis2"/>
        <w:numPr>
          <w:ilvl w:val="0"/>
          <w:numId w:val="2"/>
        </w:numPr>
        <w:shd w:val="clear" w:color="auto" w:fill="92D050"/>
        <w:spacing w:before="120"/>
        <w:jc w:val="both"/>
        <w:rPr>
          <w:i w:val="0"/>
        </w:rPr>
      </w:pPr>
      <w:r w:rsidRPr="003C06BD">
        <w:rPr>
          <w:i w:val="0"/>
        </w:rPr>
        <w:t>povinné přílohy</w:t>
      </w:r>
    </w:p>
    <w:p w:rsidR="00D2185D" w:rsidRDefault="00D2185D" w:rsidP="008D5225">
      <w:pPr>
        <w:jc w:val="both"/>
        <w:rPr>
          <w:rFonts w:ascii="Arial" w:hAnsi="Arial" w:cs="Arial"/>
          <w:b/>
          <w:sz w:val="22"/>
          <w:szCs w:val="22"/>
          <w:u w:val="single"/>
        </w:rPr>
      </w:pPr>
    </w:p>
    <w:p w:rsidR="00D2185D" w:rsidRPr="00826D9C" w:rsidRDefault="00826D9C" w:rsidP="009C212E">
      <w:pPr>
        <w:ind w:left="180"/>
        <w:jc w:val="both"/>
        <w:rPr>
          <w:sz w:val="26"/>
          <w:szCs w:val="26"/>
        </w:rPr>
      </w:pPr>
      <w:r w:rsidRPr="00826D9C">
        <w:rPr>
          <w:sz w:val="26"/>
          <w:szCs w:val="26"/>
        </w:rPr>
        <w:t>Minimální preventivní program.</w:t>
      </w:r>
    </w:p>
    <w:p w:rsidR="00D2185D" w:rsidRDefault="00D2185D" w:rsidP="008D5225">
      <w:pPr>
        <w:jc w:val="both"/>
        <w:rPr>
          <w:rFonts w:ascii="Arial" w:hAnsi="Arial" w:cs="Arial"/>
          <w:b/>
          <w:sz w:val="22"/>
          <w:szCs w:val="22"/>
          <w:u w:val="single"/>
        </w:rPr>
      </w:pPr>
    </w:p>
    <w:p w:rsidR="00826D9C" w:rsidRPr="003C06BD" w:rsidRDefault="00D505D5" w:rsidP="00DA3886">
      <w:pPr>
        <w:pStyle w:val="Nadpis2"/>
        <w:numPr>
          <w:ilvl w:val="0"/>
          <w:numId w:val="2"/>
        </w:numPr>
        <w:shd w:val="clear" w:color="auto" w:fill="92D050"/>
        <w:spacing w:before="120"/>
        <w:jc w:val="both"/>
        <w:rPr>
          <w:i w:val="0"/>
        </w:rPr>
      </w:pPr>
      <w:r>
        <w:rPr>
          <w:i w:val="0"/>
        </w:rPr>
        <w:t xml:space="preserve">termín </w:t>
      </w:r>
      <w:r w:rsidR="00826D9C">
        <w:rPr>
          <w:i w:val="0"/>
        </w:rPr>
        <w:t>vyúčtování</w:t>
      </w:r>
    </w:p>
    <w:p w:rsidR="00826D9C" w:rsidRDefault="00826D9C" w:rsidP="00826D9C">
      <w:pPr>
        <w:ind w:left="120"/>
        <w:jc w:val="both"/>
        <w:rPr>
          <w:rFonts w:ascii="Arial" w:hAnsi="Arial" w:cs="Arial"/>
          <w:sz w:val="22"/>
          <w:szCs w:val="22"/>
        </w:rPr>
      </w:pPr>
    </w:p>
    <w:p w:rsidR="00826D9C" w:rsidRPr="00CD38AC" w:rsidRDefault="00826D9C" w:rsidP="009C212E">
      <w:pPr>
        <w:ind w:left="180"/>
        <w:jc w:val="both"/>
        <w:rPr>
          <w:sz w:val="26"/>
          <w:szCs w:val="26"/>
        </w:rPr>
      </w:pPr>
      <w:r w:rsidRPr="00CD38AC">
        <w:rPr>
          <w:sz w:val="26"/>
          <w:szCs w:val="26"/>
        </w:rPr>
        <w:t>Příjemce dotace odpovídá za hospodárné použití rozpočtových prostředků v souladu s účely, pro které byly poskytnuty, a za jejich řádné a oddělené sledování v podvojném účetnictví v souladu s obecně platnými předpisy, zejména zákonem č. 563/1991 Sb., o účetnictví, v platném znění.</w:t>
      </w:r>
    </w:p>
    <w:p w:rsidR="00826D9C" w:rsidRPr="00CD38AC" w:rsidRDefault="00826D9C" w:rsidP="009C212E">
      <w:pPr>
        <w:ind w:left="180"/>
        <w:jc w:val="both"/>
        <w:rPr>
          <w:sz w:val="26"/>
          <w:szCs w:val="26"/>
        </w:rPr>
      </w:pPr>
    </w:p>
    <w:p w:rsidR="00826D9C" w:rsidRPr="00CD38AC" w:rsidRDefault="00826D9C" w:rsidP="009C212E">
      <w:pPr>
        <w:ind w:left="180"/>
        <w:jc w:val="both"/>
        <w:rPr>
          <w:sz w:val="26"/>
          <w:szCs w:val="26"/>
        </w:rPr>
      </w:pPr>
      <w:r w:rsidRPr="00CD38AC">
        <w:rPr>
          <w:sz w:val="26"/>
          <w:szCs w:val="26"/>
        </w:rPr>
        <w:t xml:space="preserve">Finanční prostředky dotace lze použít do </w:t>
      </w:r>
      <w:r w:rsidRPr="005120EB">
        <w:rPr>
          <w:b/>
          <w:sz w:val="26"/>
          <w:szCs w:val="26"/>
        </w:rPr>
        <w:t>31.</w:t>
      </w:r>
      <w:r w:rsidR="009C212E" w:rsidRPr="005120EB">
        <w:rPr>
          <w:b/>
          <w:sz w:val="26"/>
          <w:szCs w:val="26"/>
        </w:rPr>
        <w:t xml:space="preserve"> </w:t>
      </w:r>
      <w:r w:rsidRPr="005120EB">
        <w:rPr>
          <w:b/>
          <w:sz w:val="26"/>
          <w:szCs w:val="26"/>
        </w:rPr>
        <w:t>12.</w:t>
      </w:r>
      <w:r w:rsidR="009C212E" w:rsidRPr="005120EB">
        <w:rPr>
          <w:b/>
          <w:sz w:val="26"/>
          <w:szCs w:val="26"/>
        </w:rPr>
        <w:t xml:space="preserve"> </w:t>
      </w:r>
      <w:r w:rsidRPr="005120EB">
        <w:rPr>
          <w:b/>
          <w:sz w:val="26"/>
          <w:szCs w:val="26"/>
        </w:rPr>
        <w:t>201</w:t>
      </w:r>
      <w:r w:rsidR="000B43EE">
        <w:rPr>
          <w:b/>
          <w:sz w:val="26"/>
          <w:szCs w:val="26"/>
        </w:rPr>
        <w:t>5</w:t>
      </w:r>
      <w:r w:rsidRPr="00CD38AC">
        <w:rPr>
          <w:sz w:val="26"/>
          <w:szCs w:val="26"/>
        </w:rPr>
        <w:t xml:space="preserve"> a nelze je převádět do roku následujícího. Vyúčtování dotace musí být zasláno odboru školství, mládeže a tělovýchovy Krajského úřadu Ústeckého kraje nejpozději do </w:t>
      </w:r>
      <w:r w:rsidRPr="000B43EE">
        <w:rPr>
          <w:b/>
          <w:sz w:val="26"/>
          <w:szCs w:val="26"/>
        </w:rPr>
        <w:t>1</w:t>
      </w:r>
      <w:r w:rsidR="003F1BC5" w:rsidRPr="000B43EE">
        <w:rPr>
          <w:b/>
          <w:sz w:val="26"/>
          <w:szCs w:val="26"/>
        </w:rPr>
        <w:t>3</w:t>
      </w:r>
      <w:r w:rsidRPr="000B43EE">
        <w:rPr>
          <w:b/>
          <w:sz w:val="26"/>
          <w:szCs w:val="26"/>
        </w:rPr>
        <w:t>.</w:t>
      </w:r>
      <w:r w:rsidR="009C212E" w:rsidRPr="000B43EE">
        <w:rPr>
          <w:b/>
          <w:sz w:val="26"/>
          <w:szCs w:val="26"/>
        </w:rPr>
        <w:t xml:space="preserve"> </w:t>
      </w:r>
      <w:r w:rsidRPr="000B43EE">
        <w:rPr>
          <w:b/>
          <w:sz w:val="26"/>
          <w:szCs w:val="26"/>
        </w:rPr>
        <w:t>1.</w:t>
      </w:r>
      <w:r w:rsidR="009C212E" w:rsidRPr="000B43EE">
        <w:rPr>
          <w:b/>
          <w:sz w:val="26"/>
          <w:szCs w:val="26"/>
        </w:rPr>
        <w:t xml:space="preserve"> </w:t>
      </w:r>
      <w:r w:rsidRPr="000B43EE">
        <w:rPr>
          <w:b/>
          <w:sz w:val="26"/>
          <w:szCs w:val="26"/>
        </w:rPr>
        <w:t>201</w:t>
      </w:r>
      <w:r w:rsidR="000B43EE">
        <w:rPr>
          <w:b/>
          <w:sz w:val="26"/>
          <w:szCs w:val="26"/>
        </w:rPr>
        <w:t>6</w:t>
      </w:r>
      <w:r w:rsidRPr="00CD38AC">
        <w:rPr>
          <w:sz w:val="26"/>
          <w:szCs w:val="26"/>
        </w:rPr>
        <w:t xml:space="preserve"> na formuláři, který bude zveřejněn na webových stránkách </w:t>
      </w:r>
      <w:hyperlink r:id="rId11" w:history="1">
        <w:r w:rsidRPr="00CD38AC">
          <w:rPr>
            <w:rStyle w:val="Hypertextovodkaz"/>
            <w:sz w:val="26"/>
            <w:szCs w:val="26"/>
          </w:rPr>
          <w:t>www.kr-ustecky.cz</w:t>
        </w:r>
      </w:hyperlink>
      <w:r w:rsidRPr="00CD38AC">
        <w:rPr>
          <w:sz w:val="26"/>
          <w:szCs w:val="26"/>
        </w:rPr>
        <w:t>. Součástí vyúčtování bude i celkové zhodnocení využití poskytnuté dotace</w:t>
      </w:r>
      <w:r w:rsidR="00D34345">
        <w:rPr>
          <w:sz w:val="26"/>
          <w:szCs w:val="26"/>
        </w:rPr>
        <w:t xml:space="preserve"> </w:t>
      </w:r>
      <w:r w:rsidR="00D064CA">
        <w:rPr>
          <w:sz w:val="26"/>
          <w:szCs w:val="26"/>
        </w:rPr>
        <w:t>(viz formulář)</w:t>
      </w:r>
      <w:r w:rsidRPr="00CD38AC">
        <w:rPr>
          <w:sz w:val="26"/>
          <w:szCs w:val="26"/>
        </w:rPr>
        <w:t>.</w:t>
      </w:r>
    </w:p>
    <w:p w:rsidR="00087050" w:rsidRDefault="00087050">
      <w:pPr>
        <w:rPr>
          <w:rFonts w:ascii="Arial" w:hAnsi="Arial" w:cs="Arial"/>
          <w:sz w:val="22"/>
          <w:szCs w:val="22"/>
        </w:rPr>
      </w:pPr>
      <w:r>
        <w:rPr>
          <w:rFonts w:ascii="Arial" w:hAnsi="Arial" w:cs="Arial"/>
          <w:sz w:val="22"/>
          <w:szCs w:val="22"/>
        </w:rPr>
        <w:br w:type="page"/>
      </w:r>
    </w:p>
    <w:p w:rsidR="00087050" w:rsidRDefault="00087050" w:rsidP="00087050">
      <w:pPr>
        <w:jc w:val="center"/>
        <w:rPr>
          <w:b/>
          <w:sz w:val="28"/>
        </w:rPr>
      </w:pPr>
    </w:p>
    <w:p w:rsidR="00087050" w:rsidRDefault="00087050" w:rsidP="00087050">
      <w:pPr>
        <w:jc w:val="center"/>
        <w:rPr>
          <w:b/>
          <w:sz w:val="28"/>
        </w:rPr>
      </w:pPr>
    </w:p>
    <w:p w:rsidR="00087050" w:rsidRPr="00125531" w:rsidRDefault="00087050" w:rsidP="00087050">
      <w:pPr>
        <w:pStyle w:val="Podtitul"/>
      </w:pPr>
      <w:r w:rsidRPr="00125531">
        <w:t>Ž Á D O S T</w:t>
      </w:r>
    </w:p>
    <w:p w:rsidR="00087050" w:rsidRDefault="00087050" w:rsidP="00087050">
      <w:pPr>
        <w:jc w:val="center"/>
        <w:rPr>
          <w:b/>
          <w:sz w:val="28"/>
        </w:rPr>
      </w:pPr>
      <w:r w:rsidRPr="00125531">
        <w:rPr>
          <w:b/>
          <w:sz w:val="28"/>
        </w:rPr>
        <w:t>O poskytnutí finančních prostředků v rámci dotačního programu:</w:t>
      </w:r>
    </w:p>
    <w:p w:rsidR="00087050" w:rsidRPr="00125531" w:rsidRDefault="00087050" w:rsidP="00087050">
      <w:pPr>
        <w:jc w:val="center"/>
        <w:rPr>
          <w:b/>
          <w:sz w:val="28"/>
        </w:rPr>
      </w:pPr>
    </w:p>
    <w:p w:rsidR="00087050" w:rsidRPr="007C1413" w:rsidRDefault="00087050" w:rsidP="00087050">
      <w:pPr>
        <w:jc w:val="center"/>
        <w:rPr>
          <w:b/>
          <w:i/>
          <w:sz w:val="28"/>
          <w:u w:val="single"/>
        </w:rPr>
      </w:pPr>
      <w:r>
        <w:rPr>
          <w:b/>
          <w:i/>
          <w:sz w:val="28"/>
          <w:u w:val="single"/>
        </w:rPr>
        <w:t>„Prevence rizikového chování v Ústeckém kraji v roce 2015“</w:t>
      </w:r>
      <w:r w:rsidRPr="007C1413">
        <w:rPr>
          <w:b/>
          <w:i/>
          <w:sz w:val="28"/>
          <w:u w:val="single"/>
        </w:rPr>
        <w:t xml:space="preserve"> </w:t>
      </w:r>
    </w:p>
    <w:p w:rsidR="00087050" w:rsidRPr="008265B5" w:rsidRDefault="00087050" w:rsidP="00087050">
      <w:pPr>
        <w:jc w:val="center"/>
        <w:rPr>
          <w:b/>
          <w:i/>
          <w:sz w:val="28"/>
        </w:rPr>
      </w:pPr>
    </w:p>
    <w:p w:rsidR="00087050" w:rsidRDefault="00087050" w:rsidP="00087050">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12"/>
      </w:tblGrid>
      <w:tr w:rsidR="00087050" w:rsidTr="00CC6EF9">
        <w:trPr>
          <w:trHeight w:val="231"/>
        </w:trPr>
        <w:tc>
          <w:tcPr>
            <w:tcW w:w="9212" w:type="dxa"/>
            <w:shd w:val="clear" w:color="auto" w:fill="E6E6E6"/>
          </w:tcPr>
          <w:p w:rsidR="00087050" w:rsidRPr="00CC6EB5" w:rsidRDefault="00087050" w:rsidP="00CC6EF9">
            <w:pPr>
              <w:jc w:val="center"/>
              <w:rPr>
                <w:b/>
                <w:i/>
              </w:rPr>
            </w:pPr>
            <w:r w:rsidRPr="00CC6EB5">
              <w:rPr>
                <w:b/>
                <w:i/>
              </w:rPr>
              <w:t>Název projektu:</w:t>
            </w:r>
          </w:p>
        </w:tc>
      </w:tr>
      <w:tr w:rsidR="00087050" w:rsidTr="00CC6EF9">
        <w:trPr>
          <w:trHeight w:val="656"/>
        </w:trPr>
        <w:tc>
          <w:tcPr>
            <w:tcW w:w="9212" w:type="dxa"/>
            <w:shd w:val="clear" w:color="auto" w:fill="FFFFFF"/>
          </w:tcPr>
          <w:p w:rsidR="00087050" w:rsidRPr="00802E0F" w:rsidRDefault="00087050" w:rsidP="00CC6EF9">
            <w:pPr>
              <w:jc w:val="center"/>
              <w:rPr>
                <w:b/>
              </w:rPr>
            </w:pPr>
          </w:p>
          <w:p w:rsidR="00087050" w:rsidRPr="00E41338" w:rsidRDefault="00087050" w:rsidP="00CC6EF9">
            <w:pPr>
              <w:tabs>
                <w:tab w:val="left" w:pos="6570"/>
              </w:tabs>
              <w:jc w:val="center"/>
            </w:pPr>
            <w:r w:rsidRPr="00802E0F">
              <w:rPr>
                <w:b/>
              </w:rPr>
              <w:t>SPOLEČNĚ K POHODĚ</w:t>
            </w:r>
          </w:p>
        </w:tc>
      </w:tr>
    </w:tbl>
    <w:p w:rsidR="00087050" w:rsidRDefault="00087050" w:rsidP="00087050">
      <w:pPr>
        <w:jc w:val="center"/>
      </w:pPr>
    </w:p>
    <w:p w:rsidR="00087050" w:rsidRDefault="00087050" w:rsidP="00087050">
      <w:pPr>
        <w:jc w:val="center"/>
      </w:pPr>
    </w:p>
    <w:p w:rsidR="00087050" w:rsidRDefault="00087050" w:rsidP="000870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0"/>
        <w:gridCol w:w="599"/>
        <w:gridCol w:w="3001"/>
        <w:gridCol w:w="900"/>
        <w:gridCol w:w="1080"/>
        <w:gridCol w:w="1004"/>
      </w:tblGrid>
      <w:tr w:rsidR="00087050" w:rsidTr="00CC6EF9">
        <w:tc>
          <w:tcPr>
            <w:tcW w:w="3227" w:type="dxa"/>
            <w:gridSpan w:val="3"/>
            <w:tcBorders>
              <w:bottom w:val="single" w:sz="4" w:space="0" w:color="auto"/>
            </w:tcBorders>
            <w:shd w:val="clear" w:color="auto" w:fill="D9D9D9"/>
          </w:tcPr>
          <w:p w:rsidR="00087050" w:rsidRPr="00CC6EB5" w:rsidRDefault="00087050" w:rsidP="00CC6EF9">
            <w:pPr>
              <w:rPr>
                <w:b/>
                <w:i/>
              </w:rPr>
            </w:pPr>
            <w:r w:rsidRPr="00CC6EB5">
              <w:rPr>
                <w:b/>
                <w:i/>
              </w:rPr>
              <w:t xml:space="preserve">Žadatel (název organizace </w:t>
            </w:r>
            <w:r w:rsidRPr="0066419C">
              <w:rPr>
                <w:b/>
                <w:i/>
                <w:u w:val="single"/>
              </w:rPr>
              <w:t>dle zřizovací listiny</w:t>
            </w:r>
            <w:r w:rsidRPr="00CC6EB5">
              <w:rPr>
                <w:b/>
                <w:i/>
              </w:rPr>
              <w:t xml:space="preserve"> či stanov):</w:t>
            </w:r>
          </w:p>
        </w:tc>
        <w:tc>
          <w:tcPr>
            <w:tcW w:w="5985" w:type="dxa"/>
            <w:gridSpan w:val="4"/>
            <w:shd w:val="clear" w:color="auto" w:fill="auto"/>
          </w:tcPr>
          <w:p w:rsidR="00087050" w:rsidRDefault="00087050" w:rsidP="00CC6EF9">
            <w:r>
              <w:t>Základní škola Jaroslava Pešaty, Duchcov, J. Pešaty 1313</w:t>
            </w:r>
          </w:p>
          <w:p w:rsidR="00087050" w:rsidRDefault="00087050" w:rsidP="00CC6EF9">
            <w:r>
              <w:t>okres Teplice</w:t>
            </w:r>
          </w:p>
        </w:tc>
      </w:tr>
      <w:tr w:rsidR="00087050" w:rsidTr="00CC6EF9">
        <w:tc>
          <w:tcPr>
            <w:tcW w:w="3227" w:type="dxa"/>
            <w:gridSpan w:val="3"/>
            <w:tcBorders>
              <w:bottom w:val="single" w:sz="4" w:space="0" w:color="auto"/>
            </w:tcBorders>
            <w:shd w:val="clear" w:color="auto" w:fill="F3F3F3"/>
          </w:tcPr>
          <w:p w:rsidR="00087050" w:rsidRDefault="00087050" w:rsidP="00CC6EF9">
            <w:r>
              <w:t>IČO:</w:t>
            </w:r>
          </w:p>
        </w:tc>
        <w:tc>
          <w:tcPr>
            <w:tcW w:w="5985" w:type="dxa"/>
            <w:gridSpan w:val="4"/>
            <w:tcBorders>
              <w:bottom w:val="single" w:sz="4" w:space="0" w:color="auto"/>
            </w:tcBorders>
            <w:shd w:val="clear" w:color="auto" w:fill="auto"/>
          </w:tcPr>
          <w:p w:rsidR="00087050" w:rsidRDefault="00087050" w:rsidP="00CC6EF9">
            <w:r>
              <w:t>62787209</w:t>
            </w:r>
          </w:p>
        </w:tc>
      </w:tr>
      <w:tr w:rsidR="00087050" w:rsidTr="00CC6EF9">
        <w:tc>
          <w:tcPr>
            <w:tcW w:w="9212" w:type="dxa"/>
            <w:gridSpan w:val="7"/>
            <w:shd w:val="clear" w:color="auto" w:fill="F3F3F3"/>
          </w:tcPr>
          <w:p w:rsidR="00087050" w:rsidRDefault="00087050" w:rsidP="00CC6EF9">
            <w:r>
              <w:t>Adresa žadatele (shodná se stanovami, zřizovací listinou…)</w:t>
            </w:r>
          </w:p>
        </w:tc>
      </w:tr>
      <w:tr w:rsidR="00087050" w:rsidTr="00CC6EF9">
        <w:trPr>
          <w:trHeight w:val="278"/>
        </w:trPr>
        <w:tc>
          <w:tcPr>
            <w:tcW w:w="1908" w:type="dxa"/>
            <w:shd w:val="clear" w:color="auto" w:fill="F3F3F3"/>
          </w:tcPr>
          <w:p w:rsidR="00087050" w:rsidRDefault="00087050" w:rsidP="00CC6EF9">
            <w:r>
              <w:t>Ulice:</w:t>
            </w:r>
          </w:p>
        </w:tc>
        <w:tc>
          <w:tcPr>
            <w:tcW w:w="5220" w:type="dxa"/>
            <w:gridSpan w:val="4"/>
            <w:shd w:val="clear" w:color="auto" w:fill="auto"/>
          </w:tcPr>
          <w:p w:rsidR="00087050" w:rsidRDefault="00087050" w:rsidP="00CC6EF9">
            <w:r>
              <w:t>Jaroslava Pešaty</w:t>
            </w:r>
          </w:p>
        </w:tc>
        <w:tc>
          <w:tcPr>
            <w:tcW w:w="1080" w:type="dxa"/>
            <w:shd w:val="clear" w:color="auto" w:fill="F3F3F3"/>
          </w:tcPr>
          <w:p w:rsidR="00087050" w:rsidRDefault="00087050" w:rsidP="00CC6EF9">
            <w:r>
              <w:t>č.p.:</w:t>
            </w:r>
          </w:p>
        </w:tc>
        <w:tc>
          <w:tcPr>
            <w:tcW w:w="1004" w:type="dxa"/>
            <w:shd w:val="clear" w:color="auto" w:fill="auto"/>
          </w:tcPr>
          <w:p w:rsidR="00087050" w:rsidRDefault="00087050" w:rsidP="00CC6EF9">
            <w:r>
              <w:t>1313</w:t>
            </w:r>
          </w:p>
        </w:tc>
      </w:tr>
      <w:tr w:rsidR="00087050" w:rsidTr="00CC6EF9">
        <w:trPr>
          <w:trHeight w:val="277"/>
        </w:trPr>
        <w:tc>
          <w:tcPr>
            <w:tcW w:w="1908" w:type="dxa"/>
            <w:shd w:val="clear" w:color="auto" w:fill="F3F3F3"/>
          </w:tcPr>
          <w:p w:rsidR="00087050" w:rsidRDefault="00087050" w:rsidP="00CC6EF9">
            <w:r>
              <w:t>Obec:</w:t>
            </w:r>
          </w:p>
        </w:tc>
        <w:tc>
          <w:tcPr>
            <w:tcW w:w="5220" w:type="dxa"/>
            <w:gridSpan w:val="4"/>
            <w:shd w:val="clear" w:color="auto" w:fill="auto"/>
          </w:tcPr>
          <w:p w:rsidR="00087050" w:rsidRDefault="00087050" w:rsidP="00CC6EF9">
            <w:r>
              <w:t>Duchcov</w:t>
            </w:r>
          </w:p>
        </w:tc>
        <w:tc>
          <w:tcPr>
            <w:tcW w:w="1080" w:type="dxa"/>
            <w:shd w:val="clear" w:color="auto" w:fill="F3F3F3"/>
          </w:tcPr>
          <w:p w:rsidR="00087050" w:rsidRDefault="00087050" w:rsidP="00CC6EF9">
            <w:r>
              <w:t>PSČ:</w:t>
            </w:r>
          </w:p>
        </w:tc>
        <w:tc>
          <w:tcPr>
            <w:tcW w:w="1004" w:type="dxa"/>
            <w:shd w:val="clear" w:color="auto" w:fill="auto"/>
          </w:tcPr>
          <w:p w:rsidR="00087050" w:rsidRDefault="00087050" w:rsidP="00CC6EF9">
            <w:r>
              <w:t>41901</w:t>
            </w:r>
          </w:p>
        </w:tc>
      </w:tr>
      <w:tr w:rsidR="00087050" w:rsidTr="00CC6EF9">
        <w:tc>
          <w:tcPr>
            <w:tcW w:w="1908" w:type="dxa"/>
            <w:shd w:val="clear" w:color="auto" w:fill="F3F3F3"/>
          </w:tcPr>
          <w:p w:rsidR="00087050" w:rsidRDefault="00087050" w:rsidP="00CC6EF9">
            <w:r>
              <w:t>Telefon:</w:t>
            </w:r>
          </w:p>
        </w:tc>
        <w:tc>
          <w:tcPr>
            <w:tcW w:w="4320" w:type="dxa"/>
            <w:gridSpan w:val="3"/>
            <w:shd w:val="clear" w:color="auto" w:fill="F3F3F3"/>
          </w:tcPr>
          <w:p w:rsidR="00087050" w:rsidRDefault="00087050" w:rsidP="00CC6EF9">
            <w:r>
              <w:t>474559674, mobil: 736613478</w:t>
            </w:r>
          </w:p>
        </w:tc>
        <w:tc>
          <w:tcPr>
            <w:tcW w:w="900" w:type="dxa"/>
            <w:shd w:val="clear" w:color="auto" w:fill="F3F3F3"/>
          </w:tcPr>
          <w:p w:rsidR="00087050" w:rsidRDefault="00087050" w:rsidP="00CC6EF9">
            <w:r>
              <w:t>Fax:</w:t>
            </w:r>
          </w:p>
        </w:tc>
        <w:tc>
          <w:tcPr>
            <w:tcW w:w="2084" w:type="dxa"/>
            <w:gridSpan w:val="2"/>
            <w:shd w:val="clear" w:color="auto" w:fill="F3F3F3"/>
          </w:tcPr>
          <w:p w:rsidR="00087050" w:rsidRDefault="00087050" w:rsidP="00CC6EF9"/>
        </w:tc>
      </w:tr>
      <w:tr w:rsidR="00087050" w:rsidTr="00CC6EF9">
        <w:tc>
          <w:tcPr>
            <w:tcW w:w="1908" w:type="dxa"/>
            <w:shd w:val="clear" w:color="auto" w:fill="F3F3F3"/>
          </w:tcPr>
          <w:p w:rsidR="00087050" w:rsidRDefault="00087050" w:rsidP="00CC6EF9">
            <w:r>
              <w:t>E-mail:</w:t>
            </w:r>
          </w:p>
        </w:tc>
        <w:tc>
          <w:tcPr>
            <w:tcW w:w="7304" w:type="dxa"/>
            <w:gridSpan w:val="6"/>
            <w:shd w:val="clear" w:color="auto" w:fill="auto"/>
          </w:tcPr>
          <w:p w:rsidR="00087050" w:rsidRDefault="00087050" w:rsidP="00CC6EF9">
            <w:r>
              <w:t>pesatka@seznam.cz</w:t>
            </w:r>
          </w:p>
        </w:tc>
      </w:tr>
      <w:tr w:rsidR="00087050" w:rsidTr="00CC6EF9">
        <w:tc>
          <w:tcPr>
            <w:tcW w:w="1908" w:type="dxa"/>
            <w:tcBorders>
              <w:bottom w:val="single" w:sz="4" w:space="0" w:color="auto"/>
            </w:tcBorders>
            <w:shd w:val="clear" w:color="auto" w:fill="F3F3F3"/>
          </w:tcPr>
          <w:p w:rsidR="00087050" w:rsidRDefault="00087050" w:rsidP="00CC6EF9">
            <w:r>
              <w:t>Webové stránky:</w:t>
            </w:r>
          </w:p>
        </w:tc>
        <w:tc>
          <w:tcPr>
            <w:tcW w:w="7304" w:type="dxa"/>
            <w:gridSpan w:val="6"/>
            <w:tcBorders>
              <w:bottom w:val="single" w:sz="4" w:space="0" w:color="auto"/>
            </w:tcBorders>
            <w:shd w:val="clear" w:color="auto" w:fill="auto"/>
          </w:tcPr>
          <w:p w:rsidR="00087050" w:rsidRDefault="00087050" w:rsidP="00CC6EF9">
            <w:r>
              <w:t>www.zsjpesaty.cz</w:t>
            </w:r>
          </w:p>
        </w:tc>
      </w:tr>
      <w:tr w:rsidR="00087050" w:rsidTr="00CC6EF9">
        <w:tc>
          <w:tcPr>
            <w:tcW w:w="9212" w:type="dxa"/>
            <w:gridSpan w:val="7"/>
            <w:shd w:val="clear" w:color="auto" w:fill="D9D9D9"/>
          </w:tcPr>
          <w:p w:rsidR="00087050" w:rsidRPr="00CC6EB5" w:rsidRDefault="00087050" w:rsidP="00CC6EF9">
            <w:pPr>
              <w:rPr>
                <w:b/>
                <w:i/>
              </w:rPr>
            </w:pPr>
          </w:p>
          <w:p w:rsidR="00087050" w:rsidRPr="00CC6EB5" w:rsidRDefault="00087050" w:rsidP="00CC6EF9">
            <w:pPr>
              <w:rPr>
                <w:b/>
                <w:i/>
              </w:rPr>
            </w:pPr>
            <w:r w:rsidRPr="00CC6EB5">
              <w:rPr>
                <w:b/>
                <w:i/>
              </w:rPr>
              <w:t>Údaje o statutárním zástupci:</w:t>
            </w:r>
          </w:p>
          <w:p w:rsidR="00087050" w:rsidRPr="00CC6EB5" w:rsidRDefault="00087050" w:rsidP="00CC6EF9">
            <w:pPr>
              <w:rPr>
                <w:b/>
                <w:i/>
              </w:rPr>
            </w:pPr>
          </w:p>
        </w:tc>
      </w:tr>
      <w:tr w:rsidR="00087050" w:rsidTr="00CC6EF9">
        <w:tc>
          <w:tcPr>
            <w:tcW w:w="2628" w:type="dxa"/>
            <w:gridSpan w:val="2"/>
            <w:shd w:val="clear" w:color="auto" w:fill="F3F3F3"/>
          </w:tcPr>
          <w:p w:rsidR="00087050" w:rsidRDefault="00087050" w:rsidP="00CC6EF9">
            <w:r>
              <w:t>Jméno, příjmení a titul:</w:t>
            </w:r>
          </w:p>
        </w:tc>
        <w:tc>
          <w:tcPr>
            <w:tcW w:w="6584" w:type="dxa"/>
            <w:gridSpan w:val="5"/>
            <w:shd w:val="clear" w:color="auto" w:fill="auto"/>
          </w:tcPr>
          <w:p w:rsidR="00087050" w:rsidRDefault="00087050" w:rsidP="00CC6EF9">
            <w:r>
              <w:t>Mgr. Veronika Prchalová</w:t>
            </w:r>
          </w:p>
        </w:tc>
      </w:tr>
      <w:tr w:rsidR="00087050" w:rsidTr="00CC6EF9">
        <w:tc>
          <w:tcPr>
            <w:tcW w:w="1908" w:type="dxa"/>
            <w:shd w:val="clear" w:color="auto" w:fill="F3F3F3"/>
          </w:tcPr>
          <w:p w:rsidR="00087050" w:rsidRDefault="00087050" w:rsidP="00CC6EF9">
            <w:r>
              <w:t>Telefon:</w:t>
            </w:r>
          </w:p>
        </w:tc>
        <w:tc>
          <w:tcPr>
            <w:tcW w:w="4320" w:type="dxa"/>
            <w:gridSpan w:val="3"/>
            <w:shd w:val="clear" w:color="auto" w:fill="auto"/>
          </w:tcPr>
          <w:p w:rsidR="00087050" w:rsidRDefault="00087050" w:rsidP="00CC6EF9">
            <w:r>
              <w:t>474559674</w:t>
            </w:r>
          </w:p>
        </w:tc>
        <w:tc>
          <w:tcPr>
            <w:tcW w:w="900" w:type="dxa"/>
            <w:shd w:val="clear" w:color="auto" w:fill="F3F3F3"/>
          </w:tcPr>
          <w:p w:rsidR="00087050" w:rsidRDefault="00087050" w:rsidP="00CC6EF9">
            <w:r>
              <w:t>Mobil:</w:t>
            </w:r>
          </w:p>
        </w:tc>
        <w:tc>
          <w:tcPr>
            <w:tcW w:w="2084" w:type="dxa"/>
            <w:gridSpan w:val="2"/>
            <w:shd w:val="clear" w:color="auto" w:fill="auto"/>
          </w:tcPr>
          <w:p w:rsidR="00087050" w:rsidRDefault="00087050" w:rsidP="00CC6EF9">
            <w:r>
              <w:t>733373087</w:t>
            </w:r>
          </w:p>
        </w:tc>
      </w:tr>
      <w:tr w:rsidR="00087050" w:rsidTr="00CC6EF9">
        <w:tc>
          <w:tcPr>
            <w:tcW w:w="1908" w:type="dxa"/>
            <w:tcBorders>
              <w:bottom w:val="single" w:sz="4" w:space="0" w:color="auto"/>
            </w:tcBorders>
            <w:shd w:val="clear" w:color="auto" w:fill="F3F3F3"/>
          </w:tcPr>
          <w:p w:rsidR="00087050" w:rsidRDefault="00087050" w:rsidP="00CC6EF9">
            <w:r>
              <w:t>E-mail:</w:t>
            </w:r>
          </w:p>
        </w:tc>
        <w:tc>
          <w:tcPr>
            <w:tcW w:w="4320" w:type="dxa"/>
            <w:gridSpan w:val="3"/>
            <w:tcBorders>
              <w:bottom w:val="single" w:sz="4" w:space="0" w:color="auto"/>
            </w:tcBorders>
            <w:shd w:val="clear" w:color="auto" w:fill="auto"/>
          </w:tcPr>
          <w:p w:rsidR="00087050" w:rsidRDefault="00087050" w:rsidP="00CC6EF9">
            <w:r>
              <w:t>vprchalova@zsjpesaty.cz</w:t>
            </w:r>
          </w:p>
        </w:tc>
        <w:tc>
          <w:tcPr>
            <w:tcW w:w="900" w:type="dxa"/>
            <w:tcBorders>
              <w:bottom w:val="single" w:sz="4" w:space="0" w:color="auto"/>
            </w:tcBorders>
            <w:shd w:val="clear" w:color="auto" w:fill="auto"/>
          </w:tcPr>
          <w:p w:rsidR="00087050" w:rsidRDefault="00087050" w:rsidP="00CC6EF9"/>
        </w:tc>
        <w:tc>
          <w:tcPr>
            <w:tcW w:w="2084" w:type="dxa"/>
            <w:gridSpan w:val="2"/>
            <w:tcBorders>
              <w:bottom w:val="single" w:sz="4" w:space="0" w:color="auto"/>
            </w:tcBorders>
            <w:shd w:val="clear" w:color="auto" w:fill="auto"/>
          </w:tcPr>
          <w:p w:rsidR="00087050" w:rsidRDefault="00087050" w:rsidP="00CC6EF9"/>
        </w:tc>
      </w:tr>
      <w:tr w:rsidR="00087050" w:rsidTr="00CC6EF9">
        <w:tc>
          <w:tcPr>
            <w:tcW w:w="9212" w:type="dxa"/>
            <w:gridSpan w:val="7"/>
            <w:shd w:val="clear" w:color="auto" w:fill="D9D9D9"/>
          </w:tcPr>
          <w:p w:rsidR="00087050" w:rsidRPr="00CC6EB5" w:rsidRDefault="00087050" w:rsidP="00CC6EF9">
            <w:pPr>
              <w:rPr>
                <w:b/>
                <w:i/>
              </w:rPr>
            </w:pPr>
          </w:p>
          <w:p w:rsidR="00087050" w:rsidRPr="00CC6EB5" w:rsidRDefault="00087050" w:rsidP="00CC6EF9">
            <w:pPr>
              <w:rPr>
                <w:b/>
                <w:i/>
              </w:rPr>
            </w:pPr>
            <w:r w:rsidRPr="00CC6EB5">
              <w:rPr>
                <w:b/>
                <w:i/>
              </w:rPr>
              <w:t xml:space="preserve">Údaje o školním metodikovi prevence: </w:t>
            </w:r>
          </w:p>
          <w:p w:rsidR="00087050" w:rsidRDefault="00087050" w:rsidP="00CC6EF9"/>
        </w:tc>
      </w:tr>
      <w:tr w:rsidR="00087050" w:rsidTr="00CC6EF9">
        <w:tc>
          <w:tcPr>
            <w:tcW w:w="2628" w:type="dxa"/>
            <w:gridSpan w:val="2"/>
            <w:shd w:val="clear" w:color="auto" w:fill="F3F3F3"/>
          </w:tcPr>
          <w:p w:rsidR="00087050" w:rsidRDefault="00087050" w:rsidP="00CC6EF9">
            <w:r>
              <w:t>Jméno, příjmení a titul:</w:t>
            </w:r>
          </w:p>
        </w:tc>
        <w:tc>
          <w:tcPr>
            <w:tcW w:w="6584" w:type="dxa"/>
            <w:gridSpan w:val="5"/>
            <w:shd w:val="clear" w:color="auto" w:fill="auto"/>
          </w:tcPr>
          <w:p w:rsidR="00087050" w:rsidRDefault="00087050" w:rsidP="00CC6EF9">
            <w:r>
              <w:t>Mgr. Vlastimila Bártová</w:t>
            </w:r>
          </w:p>
        </w:tc>
      </w:tr>
      <w:tr w:rsidR="00087050" w:rsidTr="00CC6EF9">
        <w:tc>
          <w:tcPr>
            <w:tcW w:w="2628" w:type="dxa"/>
            <w:gridSpan w:val="2"/>
            <w:shd w:val="clear" w:color="auto" w:fill="F3F3F3"/>
          </w:tcPr>
          <w:p w:rsidR="00087050" w:rsidRDefault="00087050" w:rsidP="00CC6EF9">
            <w:r>
              <w:t>Telefon:</w:t>
            </w:r>
          </w:p>
        </w:tc>
        <w:tc>
          <w:tcPr>
            <w:tcW w:w="3600" w:type="dxa"/>
            <w:gridSpan w:val="2"/>
            <w:shd w:val="clear" w:color="auto" w:fill="auto"/>
          </w:tcPr>
          <w:p w:rsidR="00087050" w:rsidRDefault="00087050" w:rsidP="00CC6EF9">
            <w:r>
              <w:t>474559674</w:t>
            </w:r>
          </w:p>
        </w:tc>
        <w:tc>
          <w:tcPr>
            <w:tcW w:w="900" w:type="dxa"/>
            <w:shd w:val="clear" w:color="auto" w:fill="F3F3F3"/>
          </w:tcPr>
          <w:p w:rsidR="00087050" w:rsidRDefault="00087050" w:rsidP="00CC6EF9">
            <w:r>
              <w:t>Mobil:</w:t>
            </w:r>
          </w:p>
        </w:tc>
        <w:tc>
          <w:tcPr>
            <w:tcW w:w="2084" w:type="dxa"/>
            <w:gridSpan w:val="2"/>
            <w:shd w:val="clear" w:color="auto" w:fill="auto"/>
          </w:tcPr>
          <w:p w:rsidR="00087050" w:rsidRDefault="00087050" w:rsidP="00CC6EF9">
            <w:r>
              <w:t>721536136</w:t>
            </w:r>
          </w:p>
        </w:tc>
      </w:tr>
      <w:tr w:rsidR="00087050" w:rsidTr="00CC6EF9">
        <w:tc>
          <w:tcPr>
            <w:tcW w:w="2628" w:type="dxa"/>
            <w:gridSpan w:val="2"/>
            <w:shd w:val="clear" w:color="auto" w:fill="F3F3F3"/>
          </w:tcPr>
          <w:p w:rsidR="00087050" w:rsidRDefault="00087050" w:rsidP="00CC6EF9">
            <w:r>
              <w:t>E-mail:</w:t>
            </w:r>
          </w:p>
        </w:tc>
        <w:tc>
          <w:tcPr>
            <w:tcW w:w="3600" w:type="dxa"/>
            <w:gridSpan w:val="2"/>
            <w:shd w:val="clear" w:color="auto" w:fill="auto"/>
          </w:tcPr>
          <w:p w:rsidR="00087050" w:rsidRDefault="00087050" w:rsidP="00CC6EF9">
            <w:r>
              <w:t>vbartova@zsjpesaty.cz</w:t>
            </w:r>
          </w:p>
        </w:tc>
        <w:tc>
          <w:tcPr>
            <w:tcW w:w="900" w:type="dxa"/>
            <w:shd w:val="clear" w:color="auto" w:fill="auto"/>
          </w:tcPr>
          <w:p w:rsidR="00087050" w:rsidRDefault="00087050" w:rsidP="00CC6EF9"/>
        </w:tc>
        <w:tc>
          <w:tcPr>
            <w:tcW w:w="2084" w:type="dxa"/>
            <w:gridSpan w:val="2"/>
            <w:shd w:val="clear" w:color="auto" w:fill="auto"/>
          </w:tcPr>
          <w:p w:rsidR="00087050" w:rsidRDefault="00087050" w:rsidP="00CC6EF9"/>
        </w:tc>
      </w:tr>
    </w:tbl>
    <w:p w:rsidR="00087050" w:rsidRDefault="00087050" w:rsidP="00087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420"/>
        <w:gridCol w:w="1980"/>
        <w:gridCol w:w="1184"/>
      </w:tblGrid>
      <w:tr w:rsidR="00087050" w:rsidTr="00CC6EF9">
        <w:tc>
          <w:tcPr>
            <w:tcW w:w="9212" w:type="dxa"/>
            <w:gridSpan w:val="4"/>
            <w:shd w:val="clear" w:color="auto" w:fill="D9D9D9"/>
          </w:tcPr>
          <w:p w:rsidR="00087050" w:rsidRPr="00CC6EB5" w:rsidRDefault="00087050" w:rsidP="00CC6EF9">
            <w:pPr>
              <w:rPr>
                <w:b/>
              </w:rPr>
            </w:pPr>
            <w:r>
              <w:rPr>
                <w:b/>
              </w:rPr>
              <w:t>Bankovní spojení</w:t>
            </w:r>
            <w:r w:rsidRPr="00CC6EB5">
              <w:rPr>
                <w:b/>
              </w:rPr>
              <w:t>:</w:t>
            </w:r>
          </w:p>
        </w:tc>
      </w:tr>
      <w:tr w:rsidR="00087050" w:rsidTr="00CC6EF9">
        <w:tc>
          <w:tcPr>
            <w:tcW w:w="2628" w:type="dxa"/>
            <w:shd w:val="clear" w:color="auto" w:fill="F3F3F3"/>
          </w:tcPr>
          <w:p w:rsidR="00087050" w:rsidRDefault="00087050" w:rsidP="00CC6EF9">
            <w:r>
              <w:t>Název banky žadatele:</w:t>
            </w:r>
          </w:p>
        </w:tc>
        <w:tc>
          <w:tcPr>
            <w:tcW w:w="6584" w:type="dxa"/>
            <w:gridSpan w:val="3"/>
          </w:tcPr>
          <w:p w:rsidR="00087050" w:rsidRDefault="00087050" w:rsidP="00CC6EF9">
            <w:r>
              <w:t>Česká spořitelna</w:t>
            </w:r>
          </w:p>
        </w:tc>
      </w:tr>
      <w:tr w:rsidR="00087050" w:rsidTr="00CC6EF9">
        <w:tc>
          <w:tcPr>
            <w:tcW w:w="2628" w:type="dxa"/>
            <w:shd w:val="clear" w:color="auto" w:fill="F3F3F3"/>
          </w:tcPr>
          <w:p w:rsidR="00087050" w:rsidRDefault="00087050" w:rsidP="00CC6EF9">
            <w:r>
              <w:t>Adresa banky:</w:t>
            </w:r>
          </w:p>
        </w:tc>
        <w:tc>
          <w:tcPr>
            <w:tcW w:w="6584" w:type="dxa"/>
            <w:gridSpan w:val="3"/>
          </w:tcPr>
          <w:p w:rsidR="00087050" w:rsidRDefault="00087050" w:rsidP="00CC6EF9">
            <w:r>
              <w:t>Ferrerova 46/1 Duchcov</w:t>
            </w:r>
          </w:p>
        </w:tc>
      </w:tr>
      <w:tr w:rsidR="00087050" w:rsidTr="00CC6EF9">
        <w:tc>
          <w:tcPr>
            <w:tcW w:w="2628" w:type="dxa"/>
            <w:tcBorders>
              <w:bottom w:val="single" w:sz="4" w:space="0" w:color="auto"/>
            </w:tcBorders>
            <w:shd w:val="clear" w:color="auto" w:fill="F3F3F3"/>
          </w:tcPr>
          <w:p w:rsidR="00087050" w:rsidRDefault="00087050" w:rsidP="00CC6EF9">
            <w:r>
              <w:t>Číslo účtu žadatele</w:t>
            </w:r>
          </w:p>
        </w:tc>
        <w:tc>
          <w:tcPr>
            <w:tcW w:w="3420" w:type="dxa"/>
            <w:tcBorders>
              <w:bottom w:val="single" w:sz="4" w:space="0" w:color="auto"/>
            </w:tcBorders>
          </w:tcPr>
          <w:p w:rsidR="00087050" w:rsidRDefault="00087050" w:rsidP="00CC6EF9">
            <w:r>
              <w:t>1063671359</w:t>
            </w:r>
          </w:p>
        </w:tc>
        <w:tc>
          <w:tcPr>
            <w:tcW w:w="1980" w:type="dxa"/>
            <w:tcBorders>
              <w:bottom w:val="single" w:sz="4" w:space="0" w:color="auto"/>
            </w:tcBorders>
            <w:shd w:val="clear" w:color="auto" w:fill="F3F3F3"/>
          </w:tcPr>
          <w:p w:rsidR="00087050" w:rsidRDefault="00087050" w:rsidP="00CC6EF9">
            <w:r>
              <w:t>Kód banky:</w:t>
            </w:r>
          </w:p>
        </w:tc>
        <w:tc>
          <w:tcPr>
            <w:tcW w:w="1184" w:type="dxa"/>
            <w:tcBorders>
              <w:bottom w:val="single" w:sz="4" w:space="0" w:color="auto"/>
            </w:tcBorders>
          </w:tcPr>
          <w:p w:rsidR="00087050" w:rsidRDefault="00087050" w:rsidP="00CC6EF9">
            <w:r>
              <w:t>0800</w:t>
            </w:r>
          </w:p>
        </w:tc>
      </w:tr>
      <w:tr w:rsidR="00087050" w:rsidTr="00CC6EF9">
        <w:tc>
          <w:tcPr>
            <w:tcW w:w="9212" w:type="dxa"/>
            <w:gridSpan w:val="4"/>
            <w:shd w:val="clear" w:color="auto" w:fill="D9D9D9"/>
          </w:tcPr>
          <w:p w:rsidR="00087050" w:rsidRPr="00CC6EB5" w:rsidRDefault="00087050" w:rsidP="00CC6EF9">
            <w:pPr>
              <w:rPr>
                <w:b/>
              </w:rPr>
            </w:pPr>
            <w:r w:rsidRPr="00CC6EB5">
              <w:rPr>
                <w:b/>
              </w:rPr>
              <w:t>Údaje o zřizovateli:</w:t>
            </w:r>
          </w:p>
        </w:tc>
      </w:tr>
      <w:tr w:rsidR="00087050" w:rsidTr="00CC6EF9">
        <w:tc>
          <w:tcPr>
            <w:tcW w:w="2628" w:type="dxa"/>
            <w:shd w:val="clear" w:color="auto" w:fill="F3F3F3"/>
          </w:tcPr>
          <w:p w:rsidR="00087050" w:rsidRDefault="00087050" w:rsidP="00CC6EF9">
            <w:r>
              <w:t>Název zřizovatele:</w:t>
            </w:r>
          </w:p>
        </w:tc>
        <w:tc>
          <w:tcPr>
            <w:tcW w:w="3420" w:type="dxa"/>
          </w:tcPr>
          <w:p w:rsidR="00087050" w:rsidRDefault="00087050" w:rsidP="00CC6EF9">
            <w:r>
              <w:t>Město Duchcov</w:t>
            </w:r>
          </w:p>
        </w:tc>
        <w:tc>
          <w:tcPr>
            <w:tcW w:w="1980" w:type="dxa"/>
            <w:shd w:val="clear" w:color="auto" w:fill="F3F3F3"/>
          </w:tcPr>
          <w:p w:rsidR="00087050" w:rsidRDefault="00087050" w:rsidP="00CC6EF9">
            <w:r>
              <w:t>IČO zřizovatele:</w:t>
            </w:r>
          </w:p>
        </w:tc>
        <w:tc>
          <w:tcPr>
            <w:tcW w:w="1184" w:type="dxa"/>
          </w:tcPr>
          <w:p w:rsidR="00087050" w:rsidRDefault="00087050" w:rsidP="00CC6EF9">
            <w:r>
              <w:t>266299</w:t>
            </w:r>
          </w:p>
        </w:tc>
      </w:tr>
      <w:tr w:rsidR="00087050" w:rsidTr="00CC6EF9">
        <w:tc>
          <w:tcPr>
            <w:tcW w:w="2628" w:type="dxa"/>
            <w:shd w:val="clear" w:color="auto" w:fill="F3F3F3"/>
          </w:tcPr>
          <w:p w:rsidR="00087050" w:rsidRDefault="00087050" w:rsidP="00CC6EF9">
            <w:r w:rsidRPr="00EE762A">
              <w:t>Číslo účtu zřizovatele:</w:t>
            </w:r>
          </w:p>
          <w:p w:rsidR="00087050" w:rsidRDefault="00087050" w:rsidP="00CC6EF9"/>
        </w:tc>
        <w:tc>
          <w:tcPr>
            <w:tcW w:w="3420" w:type="dxa"/>
          </w:tcPr>
          <w:p w:rsidR="00087050" w:rsidRDefault="00087050" w:rsidP="00CC6EF9">
            <w:r>
              <w:t>1325501</w:t>
            </w:r>
          </w:p>
        </w:tc>
        <w:tc>
          <w:tcPr>
            <w:tcW w:w="1980" w:type="dxa"/>
            <w:shd w:val="clear" w:color="auto" w:fill="F3F3F3"/>
          </w:tcPr>
          <w:p w:rsidR="00087050" w:rsidRDefault="00087050" w:rsidP="00CC6EF9">
            <w:r>
              <w:t>Kód banky zřizovatele:</w:t>
            </w:r>
          </w:p>
        </w:tc>
        <w:tc>
          <w:tcPr>
            <w:tcW w:w="1184" w:type="dxa"/>
          </w:tcPr>
          <w:p w:rsidR="00087050" w:rsidRDefault="00087050" w:rsidP="00CC6EF9">
            <w:r>
              <w:t>0100</w:t>
            </w:r>
          </w:p>
        </w:tc>
      </w:tr>
    </w:tbl>
    <w:p w:rsidR="00087050" w:rsidRDefault="00087050" w:rsidP="00087050"/>
    <w:p w:rsidR="00087050" w:rsidRDefault="00087050" w:rsidP="00087050"/>
    <w:p w:rsidR="00087050" w:rsidRDefault="00087050" w:rsidP="00087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964"/>
      </w:tblGrid>
      <w:tr w:rsidR="00087050" w:rsidTr="00CC6EF9">
        <w:tc>
          <w:tcPr>
            <w:tcW w:w="4248" w:type="dxa"/>
            <w:shd w:val="clear" w:color="auto" w:fill="D9D9D9"/>
          </w:tcPr>
          <w:p w:rsidR="00087050" w:rsidRPr="00CC6EB5" w:rsidRDefault="00087050" w:rsidP="00CC6EF9">
            <w:pPr>
              <w:rPr>
                <w:b/>
                <w:i/>
              </w:rPr>
            </w:pPr>
            <w:r w:rsidRPr="00CC6EB5">
              <w:rPr>
                <w:b/>
                <w:i/>
              </w:rPr>
              <w:lastRenderedPageBreak/>
              <w:t>Termín zahájení realizace projektu:</w:t>
            </w:r>
          </w:p>
        </w:tc>
        <w:tc>
          <w:tcPr>
            <w:tcW w:w="4964" w:type="dxa"/>
          </w:tcPr>
          <w:p w:rsidR="00087050" w:rsidRDefault="00087050" w:rsidP="00CC6EF9">
            <w:r>
              <w:t>21. září 2015</w:t>
            </w:r>
          </w:p>
        </w:tc>
      </w:tr>
      <w:tr w:rsidR="00087050" w:rsidTr="00CC6EF9">
        <w:tc>
          <w:tcPr>
            <w:tcW w:w="4248" w:type="dxa"/>
            <w:shd w:val="clear" w:color="auto" w:fill="D9D9D9"/>
          </w:tcPr>
          <w:p w:rsidR="00087050" w:rsidRPr="00CC6EB5" w:rsidRDefault="00087050" w:rsidP="00CC6EF9">
            <w:pPr>
              <w:rPr>
                <w:b/>
                <w:i/>
              </w:rPr>
            </w:pPr>
            <w:r w:rsidRPr="00CC6EB5">
              <w:rPr>
                <w:b/>
                <w:i/>
              </w:rPr>
              <w:t>Termín ukončení realizace projektu:</w:t>
            </w:r>
          </w:p>
        </w:tc>
        <w:tc>
          <w:tcPr>
            <w:tcW w:w="4964" w:type="dxa"/>
          </w:tcPr>
          <w:p w:rsidR="00087050" w:rsidRDefault="00087050" w:rsidP="00CC6EF9">
            <w:r>
              <w:t>31. prosince 2015</w:t>
            </w:r>
          </w:p>
        </w:tc>
      </w:tr>
      <w:tr w:rsidR="00087050" w:rsidTr="00CC6EF9">
        <w:tc>
          <w:tcPr>
            <w:tcW w:w="9212" w:type="dxa"/>
            <w:gridSpan w:val="2"/>
            <w:shd w:val="clear" w:color="auto" w:fill="F3F3F3"/>
          </w:tcPr>
          <w:p w:rsidR="00087050" w:rsidRPr="00CC6EB5" w:rsidRDefault="00087050" w:rsidP="00CC6EF9">
            <w:pPr>
              <w:rPr>
                <w:b/>
                <w:i/>
              </w:rPr>
            </w:pPr>
          </w:p>
          <w:p w:rsidR="00087050" w:rsidRPr="00CC6EB5" w:rsidRDefault="00087050" w:rsidP="00CC6EF9">
            <w:pPr>
              <w:rPr>
                <w:b/>
                <w:i/>
              </w:rPr>
            </w:pPr>
            <w:r w:rsidRPr="00CC6EB5">
              <w:rPr>
                <w:b/>
                <w:i/>
              </w:rPr>
              <w:t>1. Popis současného stavu problematiky, kterou projekt řeší</w:t>
            </w:r>
          </w:p>
        </w:tc>
      </w:tr>
      <w:tr w:rsidR="00087050" w:rsidTr="00CC6EF9">
        <w:trPr>
          <w:trHeight w:val="1388"/>
        </w:trPr>
        <w:tc>
          <w:tcPr>
            <w:tcW w:w="9212" w:type="dxa"/>
            <w:gridSpan w:val="2"/>
            <w:tcBorders>
              <w:bottom w:val="single" w:sz="4" w:space="0" w:color="auto"/>
            </w:tcBorders>
          </w:tcPr>
          <w:p w:rsidR="00087050" w:rsidRDefault="00087050" w:rsidP="00CC6EF9">
            <w:pPr>
              <w:rPr>
                <w:color w:val="4D4D4D"/>
              </w:rPr>
            </w:pPr>
            <w:r>
              <w:t xml:space="preserve">V letošním školním roce máme dvě páté třídy. Od nového školního roku 2015/16 dojde z organizačních důvodů k přesunu žáků mezi třídami - vyrovnání počtu žáků v obou třídách. Tím vzniknou nové kolektivy. </w:t>
            </w:r>
            <w:r w:rsidRPr="00230AA4">
              <w:rPr>
                <w:color w:val="4D4D4D"/>
              </w:rPr>
              <w:t>V tomto věku žáci bývají velmi vnímaví k tvoření party, více reagují na své vrstevníky, kteří mají velkou moc ovlivnit názory a postoje dětí v pubertálním věku. Dochází u dětí ke změnám jak vý</w:t>
            </w:r>
            <w:r>
              <w:rPr>
                <w:color w:val="4D4D4D"/>
              </w:rPr>
              <w:t>vojovým, tak sociálním. Ve třídě zůstanou</w:t>
            </w:r>
            <w:r w:rsidRPr="00230AA4">
              <w:rPr>
                <w:color w:val="4D4D4D"/>
              </w:rPr>
              <w:t xml:space="preserve"> děti méně školsky motivované a často se </w:t>
            </w:r>
            <w:r>
              <w:rPr>
                <w:color w:val="4D4D4D"/>
              </w:rPr>
              <w:t>z</w:t>
            </w:r>
            <w:r w:rsidRPr="00230AA4">
              <w:rPr>
                <w:color w:val="4D4D4D"/>
              </w:rPr>
              <w:t xml:space="preserve">mění i normy chování a hodnoty. </w:t>
            </w:r>
          </w:p>
          <w:p w:rsidR="00087050" w:rsidRDefault="00087050" w:rsidP="00CC6EF9">
            <w:pPr>
              <w:rPr>
                <w:color w:val="4D4D4D"/>
              </w:rPr>
            </w:pPr>
            <w:r>
              <w:rPr>
                <w:color w:val="4D4D4D"/>
              </w:rPr>
              <w:t>P</w:t>
            </w:r>
            <w:r w:rsidRPr="00230AA4">
              <w:rPr>
                <w:color w:val="4D4D4D"/>
              </w:rPr>
              <w:t>okud bude vrstevnické působení žádoucí a pozitivní</w:t>
            </w:r>
            <w:r>
              <w:rPr>
                <w:color w:val="4D4D4D"/>
              </w:rPr>
              <w:t>,</w:t>
            </w:r>
            <w:r w:rsidRPr="00230AA4">
              <w:rPr>
                <w:color w:val="4D4D4D"/>
              </w:rPr>
              <w:t xml:space="preserve"> je možné, že k selhání dětí bude docházet méně nebo bude alespoň posun</w:t>
            </w:r>
            <w:r>
              <w:rPr>
                <w:color w:val="4D4D4D"/>
              </w:rPr>
              <w:t xml:space="preserve">uto na pozdější věk. </w:t>
            </w:r>
          </w:p>
          <w:p w:rsidR="00087050" w:rsidRPr="00230AA4" w:rsidRDefault="00087050" w:rsidP="00CC6EF9">
            <w:r>
              <w:rPr>
                <w:color w:val="4D4D4D"/>
              </w:rPr>
              <w:t>Součástí nového kolektivu</w:t>
            </w:r>
            <w:r w:rsidRPr="00230AA4">
              <w:rPr>
                <w:color w:val="4D4D4D"/>
              </w:rPr>
              <w:t xml:space="preserve"> je i nový třídní učitel, který už není tak často s dětmi, jako na I. stupni</w:t>
            </w:r>
            <w:r>
              <w:rPr>
                <w:color w:val="4D4D4D"/>
              </w:rPr>
              <w:t xml:space="preserve">. Proto se zaměříme </w:t>
            </w:r>
            <w:r w:rsidRPr="00230AA4">
              <w:rPr>
                <w:color w:val="4D4D4D"/>
              </w:rPr>
              <w:t>na:</w:t>
            </w:r>
          </w:p>
          <w:p w:rsidR="00087050" w:rsidRPr="00230AA4" w:rsidRDefault="00087050" w:rsidP="00087050">
            <w:pPr>
              <w:numPr>
                <w:ilvl w:val="0"/>
                <w:numId w:val="16"/>
              </w:numPr>
              <w:shd w:val="clear" w:color="auto" w:fill="FFFFFF"/>
              <w:spacing w:before="100" w:beforeAutospacing="1" w:after="100" w:afterAutospacing="1"/>
              <w:rPr>
                <w:color w:val="333333"/>
              </w:rPr>
            </w:pPr>
            <w:r w:rsidRPr="00230AA4">
              <w:rPr>
                <w:color w:val="333333"/>
              </w:rPr>
              <w:t>posilování sebevědomí a sebehodnocení dětí</w:t>
            </w:r>
          </w:p>
          <w:p w:rsidR="00087050" w:rsidRPr="00230AA4" w:rsidRDefault="00087050" w:rsidP="00087050">
            <w:pPr>
              <w:numPr>
                <w:ilvl w:val="0"/>
                <w:numId w:val="16"/>
              </w:numPr>
              <w:shd w:val="clear" w:color="auto" w:fill="FFFFFF"/>
              <w:spacing w:before="100" w:beforeAutospacing="1" w:after="100" w:afterAutospacing="1"/>
              <w:rPr>
                <w:color w:val="333333"/>
              </w:rPr>
            </w:pPr>
            <w:r w:rsidRPr="00230AA4">
              <w:rPr>
                <w:color w:val="333333"/>
              </w:rPr>
              <w:t>upevňování životních hodnot</w:t>
            </w:r>
          </w:p>
          <w:p w:rsidR="00087050" w:rsidRPr="00230AA4" w:rsidRDefault="00087050" w:rsidP="00087050">
            <w:pPr>
              <w:numPr>
                <w:ilvl w:val="0"/>
                <w:numId w:val="16"/>
              </w:numPr>
              <w:shd w:val="clear" w:color="auto" w:fill="FFFFFF"/>
              <w:spacing w:before="100" w:beforeAutospacing="1" w:after="100" w:afterAutospacing="1"/>
              <w:rPr>
                <w:color w:val="333333"/>
              </w:rPr>
            </w:pPr>
            <w:r w:rsidRPr="00230AA4">
              <w:rPr>
                <w:color w:val="333333"/>
              </w:rPr>
              <w:t>nastavení a upevňování žádoucích forem komunikace</w:t>
            </w:r>
          </w:p>
          <w:p w:rsidR="00087050" w:rsidRPr="00230AA4" w:rsidRDefault="00087050" w:rsidP="00087050">
            <w:pPr>
              <w:numPr>
                <w:ilvl w:val="0"/>
                <w:numId w:val="16"/>
              </w:numPr>
              <w:shd w:val="clear" w:color="auto" w:fill="FFFFFF"/>
              <w:spacing w:before="100" w:beforeAutospacing="1" w:after="100" w:afterAutospacing="1"/>
              <w:rPr>
                <w:color w:val="333333"/>
              </w:rPr>
            </w:pPr>
            <w:r w:rsidRPr="00230AA4">
              <w:rPr>
                <w:color w:val="333333"/>
              </w:rPr>
              <w:t>podporu koheze třídního kolektivu (vztahy mezi žáky, ale i vztahy s třídními pedagogy)</w:t>
            </w:r>
          </w:p>
          <w:p w:rsidR="00087050" w:rsidRPr="00AE79EC" w:rsidRDefault="00087050" w:rsidP="00087050">
            <w:pPr>
              <w:numPr>
                <w:ilvl w:val="0"/>
                <w:numId w:val="16"/>
              </w:numPr>
              <w:shd w:val="clear" w:color="auto" w:fill="FFFFFF"/>
              <w:spacing w:before="100" w:beforeAutospacing="1" w:after="100" w:afterAutospacing="1"/>
              <w:rPr>
                <w:color w:val="333333"/>
              </w:rPr>
            </w:pPr>
            <w:r w:rsidRPr="00230AA4">
              <w:rPr>
                <w:color w:val="333333"/>
              </w:rPr>
              <w:t>posílení respektu k odlišnosti a posílení zodpovědnosti za své chování</w:t>
            </w:r>
          </w:p>
        </w:tc>
      </w:tr>
      <w:tr w:rsidR="00087050" w:rsidTr="00CC6EF9">
        <w:tc>
          <w:tcPr>
            <w:tcW w:w="9212" w:type="dxa"/>
            <w:gridSpan w:val="2"/>
            <w:shd w:val="clear" w:color="auto" w:fill="F3F3F3"/>
          </w:tcPr>
          <w:p w:rsidR="00087050" w:rsidRPr="00CC6EB5" w:rsidRDefault="00087050" w:rsidP="00CC6EF9">
            <w:pPr>
              <w:rPr>
                <w:b/>
                <w:i/>
              </w:rPr>
            </w:pPr>
            <w:r w:rsidRPr="00CC6EB5">
              <w:rPr>
                <w:b/>
                <w:i/>
              </w:rPr>
              <w:t>2. Zdůvodnění potřebnosti projektu</w:t>
            </w:r>
          </w:p>
        </w:tc>
      </w:tr>
      <w:tr w:rsidR="00087050" w:rsidTr="00CC6EF9">
        <w:trPr>
          <w:trHeight w:val="1322"/>
        </w:trPr>
        <w:tc>
          <w:tcPr>
            <w:tcW w:w="9212" w:type="dxa"/>
            <w:gridSpan w:val="2"/>
            <w:tcBorders>
              <w:bottom w:val="single" w:sz="4" w:space="0" w:color="auto"/>
            </w:tcBorders>
          </w:tcPr>
          <w:p w:rsidR="00087050" w:rsidRPr="00AE79EC" w:rsidRDefault="00087050" w:rsidP="00CC6EF9">
            <w:r>
              <w:t>Projektem chceme vybudovat bezpečné klima v nově vzniklých třídních kolektivech. Adaptační pobyt by měl navodit pozitivní vztahy mezi žáky a třídními učiteli. Z dřívějších zkušeností víme, že se adaptační pobyty z hlediska prevence velmi osvědčily.</w:t>
            </w:r>
          </w:p>
        </w:tc>
      </w:tr>
      <w:tr w:rsidR="00087050" w:rsidTr="00CC6EF9">
        <w:tc>
          <w:tcPr>
            <w:tcW w:w="9212" w:type="dxa"/>
            <w:gridSpan w:val="2"/>
            <w:shd w:val="clear" w:color="auto" w:fill="F3F3F3"/>
          </w:tcPr>
          <w:p w:rsidR="00087050" w:rsidRPr="00CC6EB5" w:rsidRDefault="00087050" w:rsidP="00CC6EF9">
            <w:pPr>
              <w:rPr>
                <w:b/>
                <w:i/>
              </w:rPr>
            </w:pPr>
            <w:r w:rsidRPr="00CC6EB5">
              <w:rPr>
                <w:b/>
                <w:i/>
              </w:rPr>
              <w:t>3. Cíle projektu</w:t>
            </w:r>
          </w:p>
        </w:tc>
      </w:tr>
      <w:tr w:rsidR="00087050" w:rsidTr="00CC6EF9">
        <w:trPr>
          <w:trHeight w:val="2315"/>
        </w:trPr>
        <w:tc>
          <w:tcPr>
            <w:tcW w:w="9212" w:type="dxa"/>
            <w:gridSpan w:val="2"/>
            <w:tcBorders>
              <w:bottom w:val="single" w:sz="4" w:space="0" w:color="auto"/>
            </w:tcBorders>
          </w:tcPr>
          <w:p w:rsidR="00087050" w:rsidRPr="00AE79EC" w:rsidRDefault="00087050" w:rsidP="00CC6EF9">
            <w:r>
              <w:t>Cílem projektu je upevňování přátelského vztahu mezi žáky navzájem, mezi pedagogy a žáky. Vzájemné poznání mezi žáky, učiteli. Žáci by se měli naučit toleranci, respektu, navázání kladných vztahů. Cílem je posílení soudružnosti třídního kolektivu, rozvíjejí se sociální dovednosti. Podstatný je i relaxačně ozdravný motiv, neboť žáci žijí v oblasti poznamenané těžbou uhlí a velkým spadem prachových částic. I z tohoto důvodu jsme vybrali na pobytovou akci čisté prostředí.</w:t>
            </w:r>
          </w:p>
        </w:tc>
      </w:tr>
      <w:tr w:rsidR="00087050" w:rsidTr="00CC6EF9">
        <w:tc>
          <w:tcPr>
            <w:tcW w:w="9212" w:type="dxa"/>
            <w:gridSpan w:val="2"/>
            <w:shd w:val="clear" w:color="auto" w:fill="F3F3F3"/>
          </w:tcPr>
          <w:p w:rsidR="00087050" w:rsidRPr="00CC6EB5" w:rsidRDefault="00087050" w:rsidP="00CC6EF9">
            <w:pPr>
              <w:rPr>
                <w:b/>
                <w:i/>
              </w:rPr>
            </w:pPr>
            <w:r w:rsidRPr="00CC6EB5">
              <w:rPr>
                <w:b/>
                <w:i/>
              </w:rPr>
              <w:t>4. Vymezení cílové populace (konkrétně definovat a kvantifikovat)</w:t>
            </w:r>
          </w:p>
        </w:tc>
      </w:tr>
      <w:tr w:rsidR="00087050" w:rsidTr="00CC6EF9">
        <w:trPr>
          <w:trHeight w:val="1133"/>
        </w:trPr>
        <w:tc>
          <w:tcPr>
            <w:tcW w:w="9212" w:type="dxa"/>
            <w:gridSpan w:val="2"/>
            <w:tcBorders>
              <w:bottom w:val="single" w:sz="4" w:space="0" w:color="auto"/>
            </w:tcBorders>
          </w:tcPr>
          <w:p w:rsidR="00087050" w:rsidRDefault="00087050" w:rsidP="00CC6EF9">
            <w:r>
              <w:t>Cílovou populací jsou žáci letošních pátých ročníků. Jedná se o přechod na II. stupeň do šestých ročníků po odchodu žáků na víceletá gymnázia. Předpokládaný počet dvou nově vzniklých kolektivů je 40 žáků. Naše škola patří k typu sídlištní školy ve městě s vysokým podílem sociálně slabých obyvatel a s obyvateli žijícími v sociálně vyloučených lokalitách. Žáci přicházející ze sociálně slabých rodin a/nebo ze sociálně vyloučených lokalit jsou z méně a velmi málo kulturně podnětného prostředí.</w:t>
            </w:r>
          </w:p>
          <w:p w:rsidR="00087050" w:rsidRDefault="00087050" w:rsidP="00CC6EF9"/>
          <w:p w:rsidR="00087050" w:rsidRDefault="00087050" w:rsidP="00CC6EF9"/>
          <w:p w:rsidR="00087050" w:rsidRDefault="00087050" w:rsidP="00CC6EF9"/>
          <w:p w:rsidR="00087050" w:rsidRDefault="00087050" w:rsidP="00CC6EF9"/>
          <w:p w:rsidR="00087050" w:rsidRDefault="00087050" w:rsidP="00CC6EF9"/>
          <w:p w:rsidR="00087050" w:rsidRDefault="00087050" w:rsidP="00CC6EF9"/>
        </w:tc>
      </w:tr>
      <w:tr w:rsidR="00087050" w:rsidTr="00CC6EF9">
        <w:tc>
          <w:tcPr>
            <w:tcW w:w="9212" w:type="dxa"/>
            <w:gridSpan w:val="2"/>
            <w:shd w:val="clear" w:color="auto" w:fill="F3F3F3"/>
          </w:tcPr>
          <w:p w:rsidR="00087050" w:rsidRPr="00CC6EB5" w:rsidRDefault="00087050" w:rsidP="00CC6EF9">
            <w:pPr>
              <w:rPr>
                <w:b/>
                <w:i/>
              </w:rPr>
            </w:pPr>
            <w:r w:rsidRPr="00CC6EB5">
              <w:rPr>
                <w:b/>
                <w:i/>
              </w:rPr>
              <w:lastRenderedPageBreak/>
              <w:t>5. Metody a formy, jakým způsobem bude projekt realizován</w:t>
            </w:r>
          </w:p>
        </w:tc>
      </w:tr>
      <w:tr w:rsidR="00087050" w:rsidTr="00CC6EF9">
        <w:trPr>
          <w:trHeight w:val="1684"/>
        </w:trPr>
        <w:tc>
          <w:tcPr>
            <w:tcW w:w="9212" w:type="dxa"/>
            <w:gridSpan w:val="2"/>
            <w:tcBorders>
              <w:bottom w:val="single" w:sz="4" w:space="0" w:color="auto"/>
            </w:tcBorders>
          </w:tcPr>
          <w:p w:rsidR="00087050" w:rsidRDefault="00087050" w:rsidP="00CC6EF9">
            <w:r>
              <w:t>Program je postaven na zásadách zkušenostního učení, které staví na vlastním prožitku a následné reflexi. Metody sebepojetí a sebepoznání. Metody a formy projektu lze rozdělit do těchto částí:</w:t>
            </w:r>
          </w:p>
          <w:p w:rsidR="00087050" w:rsidRDefault="00087050" w:rsidP="00087050">
            <w:pPr>
              <w:numPr>
                <w:ilvl w:val="0"/>
                <w:numId w:val="17"/>
              </w:numPr>
            </w:pPr>
            <w:r>
              <w:t>seznamovací hry, icebreakers</w:t>
            </w:r>
          </w:p>
          <w:p w:rsidR="00087050" w:rsidRDefault="00087050" w:rsidP="00087050">
            <w:pPr>
              <w:numPr>
                <w:ilvl w:val="0"/>
                <w:numId w:val="17"/>
              </w:numPr>
            </w:pPr>
            <w:r>
              <w:t>sociálně - poznávací hry (socioprojekty)</w:t>
            </w:r>
          </w:p>
          <w:p w:rsidR="00087050" w:rsidRDefault="00087050" w:rsidP="00087050">
            <w:pPr>
              <w:numPr>
                <w:ilvl w:val="0"/>
                <w:numId w:val="17"/>
              </w:numPr>
            </w:pPr>
            <w:r>
              <w:t>hry vyžadující fyzickou zdatnost</w:t>
            </w:r>
          </w:p>
          <w:p w:rsidR="00087050" w:rsidRDefault="00087050" w:rsidP="00087050">
            <w:pPr>
              <w:numPr>
                <w:ilvl w:val="0"/>
                <w:numId w:val="17"/>
              </w:numPr>
            </w:pPr>
            <w:r>
              <w:t>málo strukturované hry</w:t>
            </w:r>
          </w:p>
          <w:p w:rsidR="00087050" w:rsidRDefault="00087050" w:rsidP="00087050">
            <w:pPr>
              <w:numPr>
                <w:ilvl w:val="0"/>
                <w:numId w:val="17"/>
              </w:numPr>
            </w:pPr>
            <w:r>
              <w:t>hry a jiné aktivity podporující pocit důvěry</w:t>
            </w:r>
          </w:p>
          <w:p w:rsidR="00087050" w:rsidRDefault="00087050" w:rsidP="00087050">
            <w:pPr>
              <w:numPr>
                <w:ilvl w:val="0"/>
                <w:numId w:val="17"/>
              </w:numPr>
            </w:pPr>
            <w:r>
              <w:t>esteticko – kreativní hry a zklidňující aktivity</w:t>
            </w:r>
          </w:p>
          <w:p w:rsidR="00087050" w:rsidRPr="008F16FA" w:rsidRDefault="00087050" w:rsidP="00CC6EF9">
            <w:pPr>
              <w:pStyle w:val="Normlnweb"/>
              <w:rPr>
                <w:color w:val="000000"/>
              </w:rPr>
            </w:pPr>
            <w:r w:rsidRPr="008F16FA">
              <w:rPr>
                <w:color w:val="000000"/>
              </w:rPr>
              <w:t>Nezbytnou součástí každého dne je review (ohlédnutí, reflexe). Tato reflexe slouží</w:t>
            </w:r>
            <w:r>
              <w:rPr>
                <w:color w:val="000000"/>
              </w:rPr>
              <w:t xml:space="preserve"> </w:t>
            </w:r>
            <w:r w:rsidRPr="008F16FA">
              <w:rPr>
                <w:color w:val="000000"/>
              </w:rPr>
              <w:t>k naplnění cílů (uvědomění si zážitku, jeho pojmenování; uvědomění si momentálních</w:t>
            </w:r>
            <w:r>
              <w:rPr>
                <w:color w:val="000000"/>
              </w:rPr>
              <w:t xml:space="preserve"> </w:t>
            </w:r>
            <w:r w:rsidRPr="008F16FA">
              <w:rPr>
                <w:color w:val="000000"/>
              </w:rPr>
              <w:t>pocitů, nálady; podělení se o své pocity s ostatními; odkrytí a řešení vzniklých</w:t>
            </w:r>
            <w:r>
              <w:rPr>
                <w:color w:val="000000"/>
              </w:rPr>
              <w:t xml:space="preserve"> problémů; </w:t>
            </w:r>
            <w:r w:rsidRPr="008F16FA">
              <w:rPr>
                <w:color w:val="000000"/>
              </w:rPr>
              <w:t>sebepoznání a získání informací o své osobě od ostatních)</w:t>
            </w:r>
          </w:p>
        </w:tc>
      </w:tr>
      <w:tr w:rsidR="00087050" w:rsidTr="00CC6EF9">
        <w:tc>
          <w:tcPr>
            <w:tcW w:w="9212" w:type="dxa"/>
            <w:gridSpan w:val="2"/>
            <w:shd w:val="clear" w:color="auto" w:fill="F3F3F3"/>
          </w:tcPr>
          <w:p w:rsidR="00087050" w:rsidRPr="00CC6EB5" w:rsidRDefault="00087050" w:rsidP="00CC6EF9">
            <w:pPr>
              <w:rPr>
                <w:b/>
                <w:i/>
              </w:rPr>
            </w:pPr>
            <w:r w:rsidRPr="00CC6EB5">
              <w:rPr>
                <w:b/>
                <w:i/>
              </w:rPr>
              <w:t>6. Rámcový časový harmonogram projektu</w:t>
            </w:r>
          </w:p>
        </w:tc>
      </w:tr>
      <w:tr w:rsidR="00087050" w:rsidTr="00CC6EF9">
        <w:trPr>
          <w:trHeight w:val="1425"/>
        </w:trPr>
        <w:tc>
          <w:tcPr>
            <w:tcW w:w="9212" w:type="dxa"/>
            <w:gridSpan w:val="2"/>
            <w:tcBorders>
              <w:bottom w:val="single" w:sz="4" w:space="0" w:color="auto"/>
            </w:tcBorders>
          </w:tcPr>
          <w:p w:rsidR="00087050" w:rsidRPr="00F95E4A" w:rsidRDefault="00087050" w:rsidP="00087050">
            <w:pPr>
              <w:numPr>
                <w:ilvl w:val="0"/>
                <w:numId w:val="18"/>
              </w:numPr>
              <w:suppressAutoHyphens/>
              <w:snapToGrid w:val="0"/>
              <w:rPr>
                <w:b/>
                <w:bCs/>
                <w:u w:val="single"/>
              </w:rPr>
            </w:pPr>
            <w:r>
              <w:rPr>
                <w:b/>
                <w:bCs/>
                <w:u w:val="single"/>
              </w:rPr>
              <w:t>adaptační pobyt</w:t>
            </w:r>
          </w:p>
          <w:p w:rsidR="00087050" w:rsidRPr="009579C3" w:rsidRDefault="00087050" w:rsidP="00087050">
            <w:pPr>
              <w:pStyle w:val="Odstavecseseznamem"/>
              <w:numPr>
                <w:ilvl w:val="0"/>
                <w:numId w:val="19"/>
              </w:numPr>
              <w:autoSpaceDE w:val="0"/>
              <w:autoSpaceDN w:val="0"/>
              <w:adjustRightInd w:val="0"/>
              <w:spacing w:after="0" w:line="240" w:lineRule="auto"/>
              <w:rPr>
                <w:rFonts w:ascii="Verdana,Bold" w:hAnsi="Verdana,Bold" w:cs="Verdana,Bold"/>
                <w:bCs/>
                <w:sz w:val="20"/>
                <w:szCs w:val="20"/>
              </w:rPr>
            </w:pPr>
            <w:r w:rsidRPr="009579C3">
              <w:rPr>
                <w:rFonts w:ascii="Verdana,Bold" w:hAnsi="Verdana,Bold" w:cs="Verdana,Bold"/>
                <w:bCs/>
                <w:sz w:val="20"/>
                <w:szCs w:val="20"/>
              </w:rPr>
              <w:t>den – pondělí 14. 9. 2015</w:t>
            </w:r>
          </w:p>
          <w:p w:rsidR="00087050" w:rsidRPr="00DA2527" w:rsidRDefault="00087050" w:rsidP="00CC6EF9">
            <w:pPr>
              <w:pStyle w:val="Odstavecseseznamem"/>
              <w:autoSpaceDE w:val="0"/>
              <w:autoSpaceDN w:val="0"/>
              <w:adjustRightInd w:val="0"/>
              <w:spacing w:after="0" w:line="240" w:lineRule="auto"/>
              <w:rPr>
                <w:rFonts w:ascii="Verdana,Bold" w:hAnsi="Verdana,Bold" w:cs="Verdana,Bold"/>
                <w:b/>
                <w:bCs/>
                <w:sz w:val="20"/>
                <w:szCs w:val="20"/>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961"/>
              <w:gridCol w:w="2045"/>
            </w:tblGrid>
            <w:tr w:rsidR="00087050" w:rsidTr="00CC6EF9">
              <w:tc>
                <w:tcPr>
                  <w:tcW w:w="1980"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Aktivity</w:t>
                  </w:r>
                </w:p>
              </w:tc>
              <w:tc>
                <w:tcPr>
                  <w:tcW w:w="4961"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Klíčové kompetence</w:t>
                  </w:r>
                </w:p>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(bližší popis jejich rozvíjení)</w:t>
                  </w:r>
                </w:p>
              </w:tc>
              <w:tc>
                <w:tcPr>
                  <w:tcW w:w="2045"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Průřezová témata a mezipředmětové vztahy</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Ubytování</w:t>
                  </w:r>
                </w:p>
                <w:p w:rsidR="00087050" w:rsidRPr="00E11C5F" w:rsidRDefault="00087050" w:rsidP="00087050">
                  <w:pPr>
                    <w:pStyle w:val="Odstavecseseznamem"/>
                    <w:numPr>
                      <w:ilvl w:val="0"/>
                      <w:numId w:val="20"/>
                    </w:numPr>
                    <w:autoSpaceDE w:val="0"/>
                    <w:autoSpaceDN w:val="0"/>
                    <w:adjustRightInd w:val="0"/>
                    <w:spacing w:after="0" w:line="240" w:lineRule="auto"/>
                    <w:rPr>
                      <w:rFonts w:ascii="Verdana,Bold" w:hAnsi="Verdana,Bold" w:cs="Verdana,Bold"/>
                      <w:bCs/>
                      <w:sz w:val="20"/>
                      <w:szCs w:val="20"/>
                    </w:rPr>
                  </w:pPr>
                  <w:r w:rsidRPr="00E11C5F">
                    <w:rPr>
                      <w:rFonts w:ascii="Verdana,Bold" w:hAnsi="Verdana,Bold" w:cs="Verdana,Bold"/>
                      <w:bCs/>
                      <w:sz w:val="20"/>
                      <w:szCs w:val="20"/>
                    </w:rPr>
                    <w:t>rozdělení do pokojů</w:t>
                  </w:r>
                </w:p>
                <w:p w:rsidR="00087050" w:rsidRPr="00E11C5F" w:rsidRDefault="00087050" w:rsidP="00087050">
                  <w:pPr>
                    <w:pStyle w:val="Odstavecseseznamem"/>
                    <w:numPr>
                      <w:ilvl w:val="0"/>
                      <w:numId w:val="20"/>
                    </w:numPr>
                    <w:autoSpaceDE w:val="0"/>
                    <w:autoSpaceDN w:val="0"/>
                    <w:adjustRightInd w:val="0"/>
                    <w:spacing w:after="0" w:line="240" w:lineRule="auto"/>
                    <w:rPr>
                      <w:rFonts w:ascii="Verdana,Bold" w:hAnsi="Verdana,Bold" w:cs="Verdana,Bold"/>
                      <w:b/>
                      <w:bCs/>
                      <w:sz w:val="20"/>
                      <w:szCs w:val="20"/>
                    </w:rPr>
                  </w:pPr>
                  <w:r w:rsidRPr="00E11C5F">
                    <w:rPr>
                      <w:rFonts w:ascii="Verdana,Bold" w:hAnsi="Verdana,Bold" w:cs="Verdana,Bold"/>
                      <w:bCs/>
                      <w:sz w:val="20"/>
                      <w:szCs w:val="20"/>
                    </w:rPr>
                    <w:t>vybalování</w:t>
                  </w: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samostatně řeší problémy vzniklé při ubytování, vymezování pravidel soužití na pokoji.</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Využívá získané komunikativní</w:t>
                  </w:r>
                </w:p>
                <w:p w:rsidR="00087050" w:rsidRPr="00E11C5F" w:rsidRDefault="00087050" w:rsidP="00CC6EF9">
                  <w:pPr>
                    <w:pStyle w:val="Odstavecseseznamem"/>
                    <w:autoSpaceDE w:val="0"/>
                    <w:autoSpaceDN w:val="0"/>
                    <w:adjustRightInd w:val="0"/>
                    <w:rPr>
                      <w:rFonts w:ascii="Verdana" w:hAnsi="Verdana" w:cs="Verdana"/>
                      <w:sz w:val="20"/>
                      <w:szCs w:val="20"/>
                    </w:rPr>
                  </w:pPr>
                  <w:r w:rsidRPr="00E11C5F">
                    <w:rPr>
                      <w:rFonts w:ascii="Verdana" w:hAnsi="Verdana" w:cs="Verdana"/>
                      <w:sz w:val="20"/>
                      <w:szCs w:val="20"/>
                    </w:rPr>
                    <w:t>dovednosti k vytváření vztahů mezi dětmi na pokoji.</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Respektuje názory a přesvědčení svých spolubydlících, odmítá případný útlak a hrubé zacházení; poskytne dle svých možností pomoc, chová se zodpovědně.</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Udržuje pořádek, bezpečně dle dohodnutých pravidel, užívá vybavení pokojů, dbá na ochranu svého zdraví i zdraví ostatních</w:t>
                  </w: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řešení problémů</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P</w:t>
                  </w:r>
                  <w:r w:rsidRPr="00E11C5F">
                    <w:rPr>
                      <w:rFonts w:ascii="Verdana-Bold" w:hAnsi="Verdana-Bold" w:cs="Verdana-Bold"/>
                      <w:b/>
                      <w:bCs/>
                      <w:sz w:val="20"/>
                      <w:szCs w:val="20"/>
                    </w:rPr>
                    <w:t>Č</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Pravidla pobytu</w:t>
                  </w:r>
                </w:p>
                <w:p w:rsidR="00087050" w:rsidRPr="00E11C5F" w:rsidRDefault="00087050" w:rsidP="00CC6EF9">
                  <w:pPr>
                    <w:autoSpaceDE w:val="0"/>
                    <w:autoSpaceDN w:val="0"/>
                    <w:adjustRightInd w:val="0"/>
                    <w:rPr>
                      <w:rFonts w:ascii="Verdana,Bold" w:hAnsi="Verdana,Bold" w:cs="Verdana,Bold"/>
                      <w:b/>
                      <w:bCs/>
                      <w:sz w:val="20"/>
                      <w:szCs w:val="20"/>
                    </w:rPr>
                  </w:pP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2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společně s pedagogy přispívá k diskusi a podílí se na vytváření pravidel společného soužití.</w:t>
                  </w:r>
                </w:p>
                <w:p w:rsidR="00087050" w:rsidRPr="00E11C5F" w:rsidRDefault="00087050" w:rsidP="00087050">
                  <w:pPr>
                    <w:pStyle w:val="Odstavecseseznamem"/>
                    <w:numPr>
                      <w:ilvl w:val="0"/>
                      <w:numId w:val="2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vcítit se do situací jiných lidí, respektuje cizí majetek.</w:t>
                  </w:r>
                </w:p>
                <w:p w:rsidR="00087050" w:rsidRPr="00E11C5F" w:rsidRDefault="00087050" w:rsidP="00087050">
                  <w:pPr>
                    <w:pStyle w:val="Odstavecseseznamem"/>
                    <w:numPr>
                      <w:ilvl w:val="0"/>
                      <w:numId w:val="2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zdravého a vyrovnaného sebepojetí, sebekontroly a sebeovládání</w:t>
                  </w: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 seberegulace 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sebeorganizace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hodnoty a postoje</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Č</w:t>
                  </w:r>
                  <w:r w:rsidRPr="00E11C5F">
                    <w:rPr>
                      <w:rFonts w:ascii="Verdana,Bold" w:hAnsi="Verdana,Bold" w:cs="Verdana,Bold"/>
                      <w:b/>
                      <w:bCs/>
                      <w:sz w:val="20"/>
                      <w:szCs w:val="20"/>
                    </w:rPr>
                    <w:t>J</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D</w:t>
                  </w:r>
                  <w:r w:rsidRPr="00E11C5F">
                    <w:rPr>
                      <w:rFonts w:ascii="Verdana-Bold" w:hAnsi="Verdana-Bold" w:cs="Verdana-Bold"/>
                      <w:b/>
                      <w:bCs/>
                      <w:sz w:val="20"/>
                      <w:szCs w:val="20"/>
                    </w:rPr>
                    <w:t>ě</w:t>
                  </w:r>
                  <w:r w:rsidRPr="00E11C5F">
                    <w:rPr>
                      <w:rFonts w:ascii="Verdana,Bold" w:hAnsi="Verdana,Bold" w:cs="Verdana,Bold"/>
                      <w:b/>
                      <w:bCs/>
                      <w:sz w:val="20"/>
                      <w:szCs w:val="20"/>
                    </w:rPr>
                    <w:t>lení do skupin</w:t>
                  </w:r>
                </w:p>
                <w:p w:rsidR="00087050" w:rsidRPr="00E11C5F" w:rsidRDefault="00087050" w:rsidP="00CC6EF9">
                  <w:pPr>
                    <w:autoSpaceDE w:val="0"/>
                    <w:autoSpaceDN w:val="0"/>
                    <w:adjustRightInd w:val="0"/>
                    <w:rPr>
                      <w:rFonts w:ascii="Verdana,Bold" w:hAnsi="Verdana,Bold" w:cs="Verdana,Bold"/>
                      <w:b/>
                      <w:bCs/>
                      <w:sz w:val="20"/>
                      <w:szCs w:val="20"/>
                    </w:rPr>
                  </w:pP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23"/>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Žák vyhledává a třídí informace </w:t>
                  </w:r>
                  <w:r w:rsidRPr="00E11C5F">
                    <w:rPr>
                      <w:rFonts w:ascii="Verdana" w:hAnsi="Verdana" w:cs="Verdana"/>
                      <w:sz w:val="20"/>
                      <w:szCs w:val="20"/>
                    </w:rPr>
                    <w:lastRenderedPageBreak/>
                    <w:t xml:space="preserve">potřebné k zařazení do správné skupiny; </w:t>
                  </w:r>
                </w:p>
                <w:p w:rsidR="00087050" w:rsidRPr="00E11C5F" w:rsidRDefault="00087050" w:rsidP="00087050">
                  <w:pPr>
                    <w:pStyle w:val="Odstavecseseznamem"/>
                    <w:numPr>
                      <w:ilvl w:val="0"/>
                      <w:numId w:val="23"/>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samostatně pozoruje a porovnává výsledky pozorování,</w:t>
                  </w:r>
                </w:p>
                <w:p w:rsidR="00087050" w:rsidRPr="00E11C5F" w:rsidRDefault="00087050" w:rsidP="00087050">
                  <w:pPr>
                    <w:pStyle w:val="Odstavecseseznamem"/>
                    <w:numPr>
                      <w:ilvl w:val="0"/>
                      <w:numId w:val="23"/>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vyvozuje závěry - zařazení do skupiny.</w:t>
                  </w:r>
                </w:p>
                <w:p w:rsidR="00087050" w:rsidRPr="00E11C5F" w:rsidRDefault="00087050" w:rsidP="00087050">
                  <w:pPr>
                    <w:pStyle w:val="Odstavecseseznamem"/>
                    <w:numPr>
                      <w:ilvl w:val="0"/>
                      <w:numId w:val="23"/>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zdravého a vyrovnaného sebepojetí, sebekontroly a sebeovládání</w:t>
                  </w:r>
                </w:p>
                <w:p w:rsidR="00087050" w:rsidRPr="00E11C5F" w:rsidRDefault="00087050" w:rsidP="00087050">
                  <w:pPr>
                    <w:pStyle w:val="Odstavecseseznamem"/>
                    <w:numPr>
                      <w:ilvl w:val="0"/>
                      <w:numId w:val="23"/>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Zvládá práci ve skupině</w:t>
                  </w: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lastRenderedPageBreak/>
                    <w:t>Používá prostředky nonverbální komunikace při vyhledávání skupiny 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Hra „kolíčky“</w:t>
                  </w: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087050">
                  <w:pPr>
                    <w:pStyle w:val="Odstavecseseznamem"/>
                    <w:numPr>
                      <w:ilvl w:val="0"/>
                      <w:numId w:val="24"/>
                    </w:numPr>
                    <w:spacing w:after="0" w:line="240" w:lineRule="auto"/>
                    <w:rPr>
                      <w:rStyle w:val="apple-converted-space"/>
                      <w:rFonts w:ascii="Verdana" w:hAnsi="Verdana" w:cs="Tahoma"/>
                      <w:color w:val="000000"/>
                      <w:sz w:val="20"/>
                      <w:szCs w:val="20"/>
                      <w:shd w:val="clear" w:color="auto" w:fill="FFFFFF"/>
                    </w:rPr>
                  </w:pPr>
                  <w:r w:rsidRPr="00E11C5F">
                    <w:rPr>
                      <w:rFonts w:ascii="Verdana" w:hAnsi="Verdana" w:cs="Tahoma"/>
                      <w:color w:val="000000"/>
                      <w:sz w:val="20"/>
                      <w:szCs w:val="20"/>
                      <w:shd w:val="clear" w:color="auto" w:fill="FFFFFF"/>
                    </w:rPr>
                    <w:t>Úkolem je připnout kolíček druhé osobě aniž by si toho všimla. Hraje se od oběda po budíček. Ten, kdo má na začátku dne kolíček u sebe, dostává vtipný úkol, který musí splnit.</w:t>
                  </w:r>
                  <w:r w:rsidRPr="00E11C5F">
                    <w:rPr>
                      <w:rStyle w:val="apple-converted-space"/>
                      <w:rFonts w:ascii="Verdana" w:hAnsi="Verdana" w:cs="Tahoma"/>
                      <w:color w:val="000000"/>
                      <w:sz w:val="20"/>
                      <w:szCs w:val="20"/>
                      <w:shd w:val="clear" w:color="auto" w:fill="FFFFFF"/>
                    </w:rPr>
                    <w:t> </w:t>
                  </w:r>
                </w:p>
                <w:p w:rsidR="00087050" w:rsidRPr="00E11C5F" w:rsidRDefault="00087050" w:rsidP="00CC6EF9">
                  <w:pPr>
                    <w:rPr>
                      <w:rStyle w:val="apple-converted-space"/>
                      <w:rFonts w:ascii="Verdana" w:hAnsi="Verdana" w:cs="Tahoma"/>
                      <w:color w:val="000000"/>
                      <w:sz w:val="20"/>
                      <w:szCs w:val="20"/>
                      <w:u w:val="single"/>
                      <w:shd w:val="clear" w:color="auto" w:fill="FFFFFF"/>
                    </w:rPr>
                  </w:pPr>
                  <w:r w:rsidRPr="00E11C5F">
                    <w:rPr>
                      <w:rStyle w:val="apple-converted-space"/>
                      <w:rFonts w:ascii="Verdana" w:hAnsi="Verdana" w:cs="Tahoma"/>
                      <w:color w:val="000000"/>
                      <w:sz w:val="20"/>
                      <w:szCs w:val="20"/>
                      <w:u w:val="single"/>
                      <w:shd w:val="clear" w:color="auto" w:fill="FFFFFF"/>
                    </w:rPr>
                    <w:t>Kompetence pracovní</w:t>
                  </w:r>
                </w:p>
                <w:p w:rsidR="00087050" w:rsidRPr="00E11C5F" w:rsidRDefault="00087050" w:rsidP="00087050">
                  <w:pPr>
                    <w:pStyle w:val="Odstavecseseznamem"/>
                    <w:numPr>
                      <w:ilvl w:val="0"/>
                      <w:numId w:val="27"/>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dodržuje vymezená pravidla</w:t>
                  </w:r>
                </w:p>
                <w:p w:rsidR="00087050" w:rsidRPr="00E11C5F" w:rsidRDefault="00087050" w:rsidP="00087050">
                  <w:pPr>
                    <w:pStyle w:val="Odstavecseseznamem"/>
                    <w:numPr>
                      <w:ilvl w:val="0"/>
                      <w:numId w:val="27"/>
                    </w:numPr>
                    <w:spacing w:after="0" w:line="240" w:lineRule="auto"/>
                    <w:rPr>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zvládá situace soutěže a konkurence</w:t>
                  </w: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Najdi cíl - rozhledna</w:t>
                  </w:r>
                </w:p>
              </w:tc>
              <w:tc>
                <w:tcPr>
                  <w:tcW w:w="4961" w:type="dxa"/>
                  <w:shd w:val="clear" w:color="auto" w:fill="auto"/>
                </w:tcPr>
                <w:p w:rsidR="00087050" w:rsidRPr="00E11C5F" w:rsidRDefault="00087050" w:rsidP="00087050">
                  <w:pPr>
                    <w:pStyle w:val="Odstavecseseznamem"/>
                    <w:numPr>
                      <w:ilvl w:val="0"/>
                      <w:numId w:val="25"/>
                    </w:numPr>
                    <w:autoSpaceDE w:val="0"/>
                    <w:autoSpaceDN w:val="0"/>
                    <w:adjustRightInd w:val="0"/>
                    <w:spacing w:after="0" w:line="240" w:lineRule="auto"/>
                    <w:rPr>
                      <w:rFonts w:ascii="Verdana" w:hAnsi="Verdana" w:cs="Verdana,Bold"/>
                      <w:bCs/>
                      <w:sz w:val="20"/>
                      <w:szCs w:val="20"/>
                    </w:rPr>
                  </w:pPr>
                  <w:r w:rsidRPr="00E11C5F">
                    <w:rPr>
                      <w:rFonts w:ascii="Verdana" w:hAnsi="Verdana" w:cs="Verdana,Bold"/>
                      <w:bCs/>
                      <w:sz w:val="20"/>
                      <w:szCs w:val="20"/>
                    </w:rPr>
                    <w:t>Pomocí indicií najde cíl odpolední vycházky – rozhlednu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učení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sz w:val="20"/>
                      <w:szCs w:val="20"/>
                    </w:rPr>
                    <w:t>žák účinně spolupracuje ve skupině</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sz w:val="20"/>
                      <w:szCs w:val="20"/>
                    </w:rPr>
                    <w:t>dokáže se orientovat v terénu</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sz w:val="20"/>
                      <w:szCs w:val="20"/>
                    </w:rPr>
                    <w:t>vytváří se pozitivní vztah k přírodě</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sz w:val="20"/>
                      <w:szCs w:val="20"/>
                    </w:rPr>
                    <w:t>zná základy chování v přírodě</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sz w:val="20"/>
                      <w:szCs w:val="20"/>
                    </w:rPr>
                    <w:t xml:space="preserve">samostatně pozoruje a experimentuje </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sz w:val="20"/>
                      <w:szCs w:val="20"/>
                    </w:rPr>
                    <w:t>získané výsledky porovnává, kriticky posuzuje</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cs="Verdana"/>
                      <w:sz w:val="20"/>
                      <w:szCs w:val="20"/>
                    </w:rPr>
                    <w:t>Žák třídí získané informace</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Předává získané informace ostatním,</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formuluje své myšlenky a poznatky</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 logickém sledu, vyjadřuje se výstižně</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Účinně spolupracuje ve skupině, podílí se na rozdělování úkolů nebo je ochoten přijmout určitou roli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podílí se na utváření příjemné atmosféry ve skupině </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 případě potřeby poskytne pomoc nebo o ni požádá</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Zvládá potřebné pohybové dovednosti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Je schopen zapojit se v oblasti organizační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Zvládá práci ve skupině</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Dodržuje pravidla osobní hygieny</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Porovnává své pohybové dovednosti s ostatními žáky</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Zvládá situace soutěže a konkurence</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Dokáže se zapojit do kolektivních her, do jejich přípravy i organizace</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Je schopen sebekontroly a seberegulace ve známém a cizím prostředí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Je schopen zdravého a vyrovnaného sebepojetí, sebekontroly a </w:t>
                  </w:r>
                  <w:r w:rsidRPr="00E11C5F">
                    <w:rPr>
                      <w:rFonts w:ascii="Verdana" w:hAnsi="Verdana"/>
                      <w:color w:val="000000"/>
                      <w:sz w:val="20"/>
                      <w:szCs w:val="20"/>
                    </w:rPr>
                    <w:lastRenderedPageBreak/>
                    <w:t>sebeovládání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schopnost poznávání, poznávání nových lidí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Utváří praktické životní dovednosti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Utváří a rozvíjí základní dovednosti pro spolupráci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Umožňuje získat základní sociální dovednosti pro řešení složitých situací (např. konfliktů)</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Vede k uvědomování si hodnoty spolupráce a pomoci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Vede k uvědomování si hodnoty různosti lidí, názorů, přístupů k řešení problémů - Přispívá k uvědomování mravních rozměrů různých způsobů lidského chování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Napomáhá primární prevenci sociálně patologických jevů a škodlivých způsobů chování</w:t>
                  </w:r>
                </w:p>
                <w:p w:rsidR="00087050" w:rsidRPr="00E11C5F" w:rsidRDefault="00087050" w:rsidP="00CC6EF9">
                  <w:pPr>
                    <w:autoSpaceDE w:val="0"/>
                    <w:autoSpaceDN w:val="0"/>
                    <w:adjustRightInd w:val="0"/>
                    <w:rPr>
                      <w:rFonts w:ascii="Verdana" w:hAnsi="Verdana" w:cs="Verdana"/>
                      <w:sz w:val="20"/>
                      <w:szCs w:val="20"/>
                    </w:rPr>
                  </w:pPr>
                </w:p>
                <w:p w:rsidR="00087050" w:rsidRPr="00E11C5F" w:rsidRDefault="00087050" w:rsidP="00CC6EF9">
                  <w:pPr>
                    <w:autoSpaceDE w:val="0"/>
                    <w:autoSpaceDN w:val="0"/>
                    <w:adjustRightInd w:val="0"/>
                    <w:rPr>
                      <w:rFonts w:ascii="Verdana" w:hAnsi="Verdana" w:cs="Verdana,Bold"/>
                      <w:bCs/>
                      <w:sz w:val="20"/>
                      <w:szCs w:val="20"/>
                    </w:rPr>
                  </w:pP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schopnost poznávání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kreativita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ENV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vztah člověka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 prostředí</w:t>
                  </w:r>
                </w:p>
                <w:p w:rsidR="00087050" w:rsidRPr="00E11C5F" w:rsidRDefault="00087050" w:rsidP="00CC6EF9">
                  <w:pPr>
                    <w:autoSpaceDE w:val="0"/>
                    <w:autoSpaceDN w:val="0"/>
                    <w:adjustRightInd w:val="0"/>
                    <w:rPr>
                      <w:rFonts w:ascii="Verdana" w:hAnsi="Verdana" w:cs="Verdana"/>
                      <w:sz w:val="20"/>
                      <w:szCs w:val="20"/>
                    </w:rPr>
                  </w:pP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ZE, Př, Tv</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Hry v místnosti</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Živé pexeso</w:t>
                  </w:r>
                </w:p>
              </w:tc>
              <w:tc>
                <w:tcPr>
                  <w:tcW w:w="4961" w:type="dxa"/>
                  <w:shd w:val="clear" w:color="auto" w:fill="auto"/>
                </w:tcPr>
                <w:p w:rsidR="00087050" w:rsidRPr="00E11C5F" w:rsidRDefault="00087050" w:rsidP="00087050">
                  <w:pPr>
                    <w:pStyle w:val="Odstavecseseznamem"/>
                    <w:numPr>
                      <w:ilvl w:val="0"/>
                      <w:numId w:val="26"/>
                    </w:numPr>
                    <w:spacing w:after="0" w:line="240" w:lineRule="auto"/>
                    <w:rPr>
                      <w:rFonts w:ascii="Verdana" w:hAnsi="Verdana" w:cs="Tahoma"/>
                      <w:color w:val="000000"/>
                      <w:sz w:val="20"/>
                      <w:szCs w:val="20"/>
                      <w:shd w:val="clear" w:color="auto" w:fill="FFFFFF"/>
                    </w:rPr>
                  </w:pPr>
                  <w:r w:rsidRPr="00E11C5F">
                    <w:rPr>
                      <w:rFonts w:ascii="Verdana" w:hAnsi="Verdana" w:cs="Tahoma"/>
                      <w:color w:val="000000"/>
                      <w:sz w:val="20"/>
                      <w:szCs w:val="20"/>
                      <w:shd w:val="clear" w:color="auto" w:fill="FFFFFF"/>
                    </w:rPr>
                    <w:t>Vyberou se dva hráči pexesa a jdou někam, odkud neuvidí ostatní, ostatní jsou kartičky pexesa, které utvoří dvojice. Každá dvojice si vymyslí krátkou scénku – pantomimu. Důležité je, aby oba z té dvojice udělali opravdu to samé. Potom se zamíchají a rozestaví stejně jako pexeso do řad a sloupců. Přijdou hráči, střihnou. Kdo vyhraje, ten první "otáčí" kartičku a hledá dvojici. Pexesová kartička po vyvolání předvede, to co si s partnerem připravila. Vyhrává hráč, který získá nejvíce dvojic. Poslední "neotočené" kartičky jdou za dveře a hra pokračuje.</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učení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sz w:val="20"/>
                      <w:szCs w:val="20"/>
                    </w:rPr>
                    <w:t>žák účinně spolupracuje ve skupině</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sz w:val="20"/>
                      <w:szCs w:val="20"/>
                    </w:rPr>
                    <w:t xml:space="preserve">samostatně pozoruje a experimentuje </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podílí se na utváření příjemné atmosféry ve skupině </w:t>
                  </w:r>
                </w:p>
                <w:p w:rsidR="00087050" w:rsidRDefault="00087050" w:rsidP="00087050">
                  <w:pPr>
                    <w:numPr>
                      <w:ilvl w:val="0"/>
                      <w:numId w:val="26"/>
                    </w:numPr>
                  </w:pPr>
                  <w:r>
                    <w:t>žák poznává smysl a cíl učení, má pozitivní vztah k učení</w:t>
                  </w:r>
                </w:p>
                <w:p w:rsidR="00087050" w:rsidRDefault="00087050" w:rsidP="00087050">
                  <w:pPr>
                    <w:numPr>
                      <w:ilvl w:val="0"/>
                      <w:numId w:val="26"/>
                    </w:numPr>
                  </w:pPr>
                  <w:r>
                    <w:t>zvládá situace soutěže a konkurence</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lastRenderedPageBreak/>
                    <w:t>Umožňuje získat základní sociální dovednosti pro řešení složitých situací (např. konfliktů)</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Bold" w:hAnsi="Verdana,Bold" w:cs="Verdana,Bold"/>
                      <w:bCs/>
                      <w:sz w:val="20"/>
                      <w:szCs w:val="20"/>
                    </w:rPr>
                  </w:pPr>
                  <w:r w:rsidRPr="00E11C5F">
                    <w:rPr>
                      <w:rFonts w:ascii="Verdana,Bold" w:hAnsi="Verdana,Bold" w:cs="Verdana,Bold"/>
                      <w:bCs/>
                      <w:sz w:val="20"/>
                      <w:szCs w:val="20"/>
                    </w:rPr>
                    <w:t>kreativita</w:t>
                  </w:r>
                </w:p>
                <w:p w:rsidR="00087050" w:rsidRPr="00E11C5F" w:rsidRDefault="00087050" w:rsidP="00CC6EF9">
                  <w:pPr>
                    <w:autoSpaceDE w:val="0"/>
                    <w:autoSpaceDN w:val="0"/>
                    <w:adjustRightInd w:val="0"/>
                    <w:rPr>
                      <w:rFonts w:ascii="Verdana,Bold" w:hAnsi="Verdana,Bold" w:cs="Verdana,Bold"/>
                      <w:bCs/>
                      <w:sz w:val="20"/>
                      <w:szCs w:val="20"/>
                    </w:rPr>
                  </w:pPr>
                  <w:r w:rsidRPr="00E11C5F">
                    <w:rPr>
                      <w:rFonts w:ascii="Verdana,Bold" w:hAnsi="Verdana,Bold" w:cs="Verdana,Bold"/>
                      <w:bCs/>
                      <w:sz w:val="20"/>
                      <w:szCs w:val="20"/>
                    </w:rPr>
                    <w:t>kooperace</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Cs/>
                      <w:sz w:val="20"/>
                      <w:szCs w:val="20"/>
                    </w:rPr>
                    <w:t>schopnost poznávání</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Zpětná vazba</w:t>
                  </w:r>
                </w:p>
              </w:tc>
              <w:tc>
                <w:tcPr>
                  <w:tcW w:w="4961" w:type="dxa"/>
                  <w:shd w:val="clear" w:color="auto" w:fill="auto"/>
                </w:tcPr>
                <w:p w:rsidR="00087050" w:rsidRPr="00E11C5F" w:rsidRDefault="00087050" w:rsidP="00087050">
                  <w:pPr>
                    <w:pStyle w:val="Odstavecseseznamem"/>
                    <w:numPr>
                      <w:ilvl w:val="0"/>
                      <w:numId w:val="26"/>
                    </w:numPr>
                    <w:spacing w:after="0" w:line="240" w:lineRule="auto"/>
                    <w:rPr>
                      <w:rFonts w:ascii="Verdana" w:hAnsi="Verdana" w:cs="Tahoma"/>
                      <w:color w:val="000000"/>
                      <w:sz w:val="20"/>
                      <w:szCs w:val="20"/>
                      <w:shd w:val="clear" w:color="auto" w:fill="FFFFFF"/>
                    </w:rPr>
                  </w:pPr>
                  <w:r w:rsidRPr="00E11C5F">
                    <w:rPr>
                      <w:rFonts w:ascii="Verdana" w:hAnsi="Verdana" w:cs="Tahoma"/>
                      <w:color w:val="000000"/>
                      <w:sz w:val="20"/>
                      <w:szCs w:val="20"/>
                      <w:shd w:val="clear" w:color="auto" w:fill="FFFFFF"/>
                    </w:rPr>
                    <w:t>posoudí klady a zápory proběhlého dne</w:t>
                  </w:r>
                </w:p>
              </w:tc>
              <w:tc>
                <w:tcPr>
                  <w:tcW w:w="2045"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Bold" w:hAnsi="Verdana,Bold" w:cs="Verdana,Bold"/>
                      <w:bCs/>
                      <w:sz w:val="20"/>
                      <w:szCs w:val="20"/>
                    </w:rPr>
                  </w:pPr>
                  <w:r w:rsidRPr="00E11C5F">
                    <w:rPr>
                      <w:rFonts w:ascii="Verdana,Bold" w:hAnsi="Verdana,Bold" w:cs="Verdana,Bold"/>
                      <w:bCs/>
                      <w:sz w:val="20"/>
                      <w:szCs w:val="20"/>
                    </w:rPr>
                    <w:t>mezilidské vztahy</w:t>
                  </w:r>
                </w:p>
              </w:tc>
            </w:tr>
          </w:tbl>
          <w:p w:rsidR="00087050" w:rsidRDefault="00087050" w:rsidP="00CC6EF9">
            <w:pPr>
              <w:autoSpaceDE w:val="0"/>
              <w:autoSpaceDN w:val="0"/>
              <w:adjustRightInd w:val="0"/>
              <w:rPr>
                <w:rFonts w:ascii="Verdana,Bold" w:hAnsi="Verdana,Bold" w:cs="Verdana,Bold"/>
                <w:b/>
                <w:bCs/>
                <w:sz w:val="20"/>
                <w:szCs w:val="20"/>
              </w:rPr>
            </w:pPr>
          </w:p>
          <w:p w:rsidR="00087050" w:rsidRPr="009579C3" w:rsidRDefault="00087050" w:rsidP="00087050">
            <w:pPr>
              <w:pStyle w:val="Odstavecseseznamem"/>
              <w:numPr>
                <w:ilvl w:val="0"/>
                <w:numId w:val="19"/>
              </w:numPr>
              <w:autoSpaceDE w:val="0"/>
              <w:autoSpaceDN w:val="0"/>
              <w:adjustRightInd w:val="0"/>
              <w:spacing w:after="0" w:line="240" w:lineRule="auto"/>
              <w:rPr>
                <w:rFonts w:ascii="Verdana,Bold" w:hAnsi="Verdana,Bold" w:cs="Verdana,Bold"/>
                <w:bCs/>
                <w:sz w:val="20"/>
                <w:szCs w:val="20"/>
              </w:rPr>
            </w:pPr>
            <w:r w:rsidRPr="009579C3">
              <w:rPr>
                <w:rFonts w:ascii="Verdana,Bold" w:hAnsi="Verdana,Bold" w:cs="Verdana,Bold"/>
                <w:bCs/>
                <w:sz w:val="20"/>
                <w:szCs w:val="20"/>
              </w:rPr>
              <w:t>den – úterý – 15. 9. 2015</w:t>
            </w:r>
          </w:p>
          <w:p w:rsidR="00087050" w:rsidRDefault="00087050" w:rsidP="00CC6EF9">
            <w:pPr>
              <w:pStyle w:val="Odstavecseseznamem"/>
              <w:autoSpaceDE w:val="0"/>
              <w:autoSpaceDN w:val="0"/>
              <w:adjustRightInd w:val="0"/>
              <w:spacing w:after="0" w:line="240" w:lineRule="auto"/>
              <w:rPr>
                <w:rFonts w:ascii="Verdana,Bold" w:hAnsi="Verdana,Bold" w:cs="Verdana,Bold"/>
                <w:b/>
                <w:bCs/>
                <w:sz w:val="20"/>
                <w:szCs w:val="20"/>
              </w:rPr>
            </w:pP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961"/>
              <w:gridCol w:w="3536"/>
              <w:gridCol w:w="129"/>
            </w:tblGrid>
            <w:tr w:rsidR="00087050" w:rsidTr="00CC6EF9">
              <w:trPr>
                <w:gridAfter w:val="1"/>
                <w:wAfter w:w="129" w:type="dxa"/>
              </w:trPr>
              <w:tc>
                <w:tcPr>
                  <w:tcW w:w="1980"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Aktivity</w:t>
                  </w:r>
                </w:p>
              </w:tc>
              <w:tc>
                <w:tcPr>
                  <w:tcW w:w="4961"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Klíčové kompetence</w:t>
                  </w:r>
                </w:p>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(bližší popis jejich rozvíjení)</w:t>
                  </w:r>
                </w:p>
              </w:tc>
              <w:tc>
                <w:tcPr>
                  <w:tcW w:w="3536"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Průřezová témata a mezipředmětové vztahy</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Les a lano</w:t>
                  </w:r>
                </w:p>
                <w:p w:rsidR="00087050" w:rsidRPr="00E11C5F" w:rsidRDefault="00087050" w:rsidP="00CC6EF9">
                  <w:pPr>
                    <w:autoSpaceDE w:val="0"/>
                    <w:autoSpaceDN w:val="0"/>
                    <w:adjustRightInd w:val="0"/>
                    <w:rPr>
                      <w:rFonts w:ascii="Verdana,Bold" w:hAnsi="Verdana,Bold" w:cs="Verdana,Bold"/>
                      <w:b/>
                      <w:bCs/>
                      <w:sz w:val="20"/>
                      <w:szCs w:val="20"/>
                    </w:rPr>
                  </w:pP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21"/>
                    </w:numPr>
                    <w:spacing w:after="0" w:line="240" w:lineRule="auto"/>
                    <w:rPr>
                      <w:rFonts w:ascii="Verdana" w:hAnsi="Verdana"/>
                      <w:sz w:val="20"/>
                      <w:szCs w:val="20"/>
                    </w:rPr>
                  </w:pPr>
                  <w:r w:rsidRPr="00E11C5F">
                    <w:rPr>
                      <w:rFonts w:ascii="Verdana" w:hAnsi="Verdana"/>
                      <w:sz w:val="20"/>
                      <w:szCs w:val="20"/>
                    </w:rPr>
                    <w:t>Mezi 2 stromy je natažené lano tak, že vytváří několik „otvorů“. Úkolem je přemístit všechny žáky na druhou stranu různými otvory aniž by se lana dotkli</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samostatně řeší problémy vzniklé při této hře</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Využívá komunikativní</w:t>
                  </w:r>
                </w:p>
                <w:p w:rsidR="00087050" w:rsidRPr="00E11C5F" w:rsidRDefault="00087050" w:rsidP="00CC6EF9">
                  <w:pPr>
                    <w:pStyle w:val="Odstavecseseznamem"/>
                    <w:autoSpaceDE w:val="0"/>
                    <w:autoSpaceDN w:val="0"/>
                    <w:adjustRightInd w:val="0"/>
                    <w:rPr>
                      <w:rFonts w:ascii="Verdana" w:hAnsi="Verdana" w:cs="Verdana"/>
                      <w:sz w:val="20"/>
                      <w:szCs w:val="20"/>
                    </w:rPr>
                  </w:pPr>
                  <w:r w:rsidRPr="00E11C5F">
                    <w:rPr>
                      <w:rFonts w:ascii="Verdana" w:hAnsi="Verdana" w:cs="Verdana"/>
                      <w:sz w:val="20"/>
                      <w:szCs w:val="20"/>
                    </w:rPr>
                    <w:t>dovednosti k vyřešení daného úkolu</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Zvládá potřebné pohybové dovednosti</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se zapojit v oblasti organizační</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Respektuje názory a přesvědčení svých spolužáků, pomůžou si navzájem</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Umožňuje získat základní sociální dovednosti pro řešení složitých situací (např. konfliktů)</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r w:rsidRPr="00E11C5F">
                    <w:rPr>
                      <w:rFonts w:ascii="Verdana" w:hAnsi="Verdana" w:cs="Verdana"/>
                      <w:sz w:val="20"/>
                      <w:szCs w:val="20"/>
                    </w:rPr>
                    <w:t xml:space="preserve"> </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Chová se zodpovědně.</w:t>
                  </w:r>
                </w:p>
                <w:p w:rsidR="00087050" w:rsidRPr="00E11C5F" w:rsidRDefault="00087050" w:rsidP="00087050">
                  <w:pPr>
                    <w:pStyle w:val="Odstavecseseznamem"/>
                    <w:numPr>
                      <w:ilvl w:val="0"/>
                      <w:numId w:val="2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Dbá na ochranu svého zdraví i zdraví ostatních</w:t>
                  </w:r>
                </w:p>
              </w:tc>
              <w:tc>
                <w:tcPr>
                  <w:tcW w:w="3665"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řešení problémů</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P</w:t>
                  </w:r>
                  <w:r w:rsidRPr="00E11C5F">
                    <w:rPr>
                      <w:rFonts w:ascii="Verdana-Bold" w:hAnsi="Verdana-Bold" w:cs="Verdana-Bold"/>
                      <w:b/>
                      <w:bCs/>
                      <w:sz w:val="20"/>
                      <w:szCs w:val="20"/>
                    </w:rPr>
                    <w:t>Č</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Tv</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Gordický uzel</w:t>
                  </w: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32"/>
                    </w:numPr>
                    <w:spacing w:after="0" w:line="240" w:lineRule="auto"/>
                    <w:rPr>
                      <w:rFonts w:ascii="Verdana" w:hAnsi="Verdana"/>
                      <w:sz w:val="20"/>
                      <w:szCs w:val="20"/>
                    </w:rPr>
                  </w:pPr>
                  <w:r w:rsidRPr="00E11C5F">
                    <w:rPr>
                      <w:rFonts w:ascii="Verdana" w:hAnsi="Verdana"/>
                      <w:sz w:val="20"/>
                      <w:szCs w:val="20"/>
                    </w:rPr>
                    <w:t xml:space="preserve">Úkolem žáků je utvořit co nejtěsnější kruh tak, že se přitisknou co nejvíce k sobě. Pak každý žák zvedne nad hlavu levou ruku a snaží se uchopit levou rukou někoho ze spolužáků. Nesmí však uchopit ruku svého souseda zprava či zleva. Když se všichni žáci levýma rukama vzájemně drží, vydá učitel pokyn, aby totéž udělali pravou rukou, aniž by přitom </w:t>
                  </w:r>
                  <w:r w:rsidRPr="00E11C5F">
                    <w:rPr>
                      <w:rFonts w:ascii="Verdana" w:hAnsi="Verdana"/>
                      <w:sz w:val="20"/>
                      <w:szCs w:val="20"/>
                    </w:rPr>
                    <w:lastRenderedPageBreak/>
                    <w:t>pustili levou ruku, kterou již drží. Tímto se ze skupiny stane dokonale propletený gordický uzel. Úkolem žáků je uzel rozmotat, aniž by se vzájemně pustili. V průběhu hry je možné měnit způsob držení rukou, avšak při zachování stálého kontaktu.</w:t>
                  </w:r>
                </w:p>
                <w:p w:rsidR="00087050" w:rsidRPr="00E11C5F" w:rsidRDefault="00087050" w:rsidP="00087050">
                  <w:pPr>
                    <w:pStyle w:val="Odstavecseseznamem"/>
                    <w:numPr>
                      <w:ilvl w:val="0"/>
                      <w:numId w:val="3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samostatně řeší problémy vzniklé při této hře</w:t>
                  </w:r>
                </w:p>
                <w:p w:rsidR="00087050" w:rsidRPr="00E11C5F" w:rsidRDefault="00087050" w:rsidP="00087050">
                  <w:pPr>
                    <w:pStyle w:val="Odstavecseseznamem"/>
                    <w:numPr>
                      <w:ilvl w:val="0"/>
                      <w:numId w:val="3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Využívá komunikativní</w:t>
                  </w:r>
                </w:p>
                <w:p w:rsidR="00087050" w:rsidRPr="00E11C5F" w:rsidRDefault="00087050" w:rsidP="00CC6EF9">
                  <w:pPr>
                    <w:pStyle w:val="Odstavecseseznamem"/>
                    <w:autoSpaceDE w:val="0"/>
                    <w:autoSpaceDN w:val="0"/>
                    <w:adjustRightInd w:val="0"/>
                    <w:rPr>
                      <w:rFonts w:ascii="Verdana" w:hAnsi="Verdana" w:cs="Verdana"/>
                      <w:sz w:val="20"/>
                      <w:szCs w:val="20"/>
                    </w:rPr>
                  </w:pPr>
                  <w:r w:rsidRPr="00E11C5F">
                    <w:rPr>
                      <w:rFonts w:ascii="Verdana" w:hAnsi="Verdana" w:cs="Verdana"/>
                      <w:sz w:val="20"/>
                      <w:szCs w:val="20"/>
                    </w:rPr>
                    <w:t>dovednosti k vyřešení daného úkolu</w:t>
                  </w:r>
                </w:p>
                <w:p w:rsidR="00087050" w:rsidRPr="00E11C5F" w:rsidRDefault="00087050" w:rsidP="00087050">
                  <w:pPr>
                    <w:pStyle w:val="Odstavecseseznamem"/>
                    <w:numPr>
                      <w:ilvl w:val="0"/>
                      <w:numId w:val="32"/>
                    </w:numPr>
                    <w:spacing w:after="0" w:line="240" w:lineRule="auto"/>
                    <w:rPr>
                      <w:rFonts w:ascii="Verdana" w:hAnsi="Verdana"/>
                      <w:sz w:val="20"/>
                      <w:szCs w:val="20"/>
                    </w:rPr>
                  </w:pPr>
                  <w:r w:rsidRPr="00E11C5F">
                    <w:rPr>
                      <w:rFonts w:ascii="Verdana" w:hAnsi="Verdana" w:cs="Verdana"/>
                      <w:sz w:val="20"/>
                      <w:szCs w:val="20"/>
                    </w:rPr>
                    <w:t>Dbá na ochranu svého zdraví i zdraví ostatních</w:t>
                  </w:r>
                </w:p>
                <w:p w:rsidR="00087050" w:rsidRPr="00E11C5F" w:rsidRDefault="00087050" w:rsidP="00087050">
                  <w:pPr>
                    <w:pStyle w:val="Odstavecseseznamem"/>
                    <w:numPr>
                      <w:ilvl w:val="0"/>
                      <w:numId w:val="32"/>
                    </w:numPr>
                    <w:autoSpaceDE w:val="0"/>
                    <w:autoSpaceDN w:val="0"/>
                    <w:adjustRightInd w:val="0"/>
                    <w:spacing w:after="0" w:line="240" w:lineRule="auto"/>
                    <w:rPr>
                      <w:rFonts w:ascii="Verdana" w:hAnsi="Verdana"/>
                      <w:sz w:val="20"/>
                      <w:szCs w:val="20"/>
                    </w:rPr>
                  </w:pPr>
                  <w:r w:rsidRPr="00E11C5F">
                    <w:rPr>
                      <w:rFonts w:ascii="Verdana" w:hAnsi="Verdana"/>
                      <w:sz w:val="20"/>
                      <w:szCs w:val="20"/>
                    </w:rPr>
                    <w:t>žák účinně spolupracuje ve skupině</w:t>
                  </w:r>
                </w:p>
                <w:p w:rsidR="00087050" w:rsidRPr="00E11C5F" w:rsidRDefault="00087050" w:rsidP="00087050">
                  <w:pPr>
                    <w:pStyle w:val="Odstavecseseznamem"/>
                    <w:numPr>
                      <w:ilvl w:val="0"/>
                      <w:numId w:val="32"/>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dodržuje vymezená pravidla</w:t>
                  </w:r>
                </w:p>
                <w:p w:rsidR="00087050" w:rsidRPr="00E11C5F" w:rsidRDefault="00087050" w:rsidP="00087050">
                  <w:pPr>
                    <w:numPr>
                      <w:ilvl w:val="0"/>
                      <w:numId w:val="32"/>
                    </w:numPr>
                    <w:rPr>
                      <w:rFonts w:ascii="Verdana" w:hAnsi="Verdana"/>
                      <w:sz w:val="20"/>
                      <w:szCs w:val="20"/>
                    </w:rPr>
                  </w:pPr>
                  <w:r w:rsidRPr="00E11C5F">
                    <w:rPr>
                      <w:rFonts w:ascii="Verdana" w:hAnsi="Verdana"/>
                      <w:sz w:val="20"/>
                      <w:szCs w:val="20"/>
                    </w:rPr>
                    <w:t>naslouchá promluvám druhých lidí, porozumí jim</w:t>
                  </w:r>
                </w:p>
                <w:p w:rsidR="00087050" w:rsidRPr="00152459" w:rsidRDefault="00087050" w:rsidP="00087050">
                  <w:pPr>
                    <w:numPr>
                      <w:ilvl w:val="0"/>
                      <w:numId w:val="32"/>
                    </w:numPr>
                    <w:rPr>
                      <w:rFonts w:ascii="Verdana" w:hAnsi="Verdana"/>
                      <w:sz w:val="20"/>
                      <w:szCs w:val="20"/>
                    </w:rPr>
                  </w:pPr>
                  <w:r w:rsidRPr="00E11C5F">
                    <w:rPr>
                      <w:rFonts w:ascii="Verdana" w:hAnsi="Verdana"/>
                      <w:sz w:val="20"/>
                      <w:szCs w:val="20"/>
                    </w:rPr>
                    <w:t xml:space="preserve">vhodně reaguje, účinně se </w:t>
                  </w:r>
                  <w:r w:rsidRPr="00152459">
                    <w:rPr>
                      <w:rFonts w:ascii="Verdana" w:hAnsi="Verdana"/>
                      <w:sz w:val="20"/>
                      <w:szCs w:val="20"/>
                    </w:rPr>
                    <w:t>zapojuje do diskuse</w:t>
                  </w:r>
                </w:p>
                <w:p w:rsidR="00087050" w:rsidRPr="00E11C5F" w:rsidRDefault="00087050" w:rsidP="00087050">
                  <w:pPr>
                    <w:pStyle w:val="Odstavecseseznamem"/>
                    <w:numPr>
                      <w:ilvl w:val="0"/>
                      <w:numId w:val="32"/>
                    </w:numPr>
                    <w:spacing w:after="0" w:line="240" w:lineRule="auto"/>
                    <w:rPr>
                      <w:rFonts w:ascii="Verdana" w:hAnsi="Verdana"/>
                      <w:sz w:val="20"/>
                      <w:szCs w:val="20"/>
                    </w:rPr>
                  </w:pPr>
                  <w:r w:rsidRPr="00E11C5F">
                    <w:rPr>
                      <w:rFonts w:ascii="Verdana" w:hAnsi="Verdana"/>
                      <w:sz w:val="20"/>
                      <w:szCs w:val="20"/>
                    </w:rPr>
                    <w:t>je schopen se zapojit v oblasti organizační</w:t>
                  </w:r>
                </w:p>
                <w:p w:rsidR="00087050" w:rsidRPr="00E11C5F" w:rsidRDefault="00087050" w:rsidP="00087050">
                  <w:pPr>
                    <w:pStyle w:val="Odstavecseseznamem"/>
                    <w:numPr>
                      <w:ilvl w:val="0"/>
                      <w:numId w:val="32"/>
                    </w:numPr>
                    <w:spacing w:after="0" w:line="240" w:lineRule="auto"/>
                    <w:rPr>
                      <w:rFonts w:ascii="Verdana" w:hAnsi="Verdana"/>
                      <w:sz w:val="20"/>
                      <w:szCs w:val="20"/>
                    </w:rPr>
                  </w:pPr>
                  <w:r w:rsidRPr="00E11C5F">
                    <w:rPr>
                      <w:rFonts w:ascii="Verdana" w:hAnsi="Verdana"/>
                      <w:sz w:val="20"/>
                      <w:szCs w:val="20"/>
                    </w:rPr>
                    <w:t>zvládá potřebné pohybové dovednosti</w:t>
                  </w:r>
                </w:p>
                <w:p w:rsidR="00087050" w:rsidRPr="00E11C5F" w:rsidRDefault="00087050" w:rsidP="00087050">
                  <w:pPr>
                    <w:pStyle w:val="Odstavecseseznamem"/>
                    <w:numPr>
                      <w:ilvl w:val="0"/>
                      <w:numId w:val="32"/>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32"/>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Umožňuje získat základní sociální dovednosti pro řešení složitých situací (např. konfliktů)</w:t>
                  </w:r>
                </w:p>
                <w:p w:rsidR="00087050" w:rsidRPr="00E11C5F" w:rsidRDefault="00087050" w:rsidP="00087050">
                  <w:pPr>
                    <w:pStyle w:val="Odstavecseseznamem"/>
                    <w:numPr>
                      <w:ilvl w:val="0"/>
                      <w:numId w:val="32"/>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p>
              </w:tc>
              <w:tc>
                <w:tcPr>
                  <w:tcW w:w="3665"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 seberegulace 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sebeorganizace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hodnoty a postoje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řešení problémů</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 w:hAnsi="Verdana" w:cs="Verdana"/>
                      <w:sz w:val="20"/>
                      <w:szCs w:val="20"/>
                    </w:rPr>
                  </w:pP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Tv</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Zóna nákupů</w:t>
                  </w:r>
                </w:p>
                <w:p w:rsidR="00087050" w:rsidRPr="00E11C5F" w:rsidRDefault="00087050" w:rsidP="00CC6EF9">
                  <w:pPr>
                    <w:autoSpaceDE w:val="0"/>
                    <w:autoSpaceDN w:val="0"/>
                    <w:adjustRightInd w:val="0"/>
                    <w:rPr>
                      <w:rFonts w:ascii="Verdana,Bold" w:hAnsi="Verdana,Bold" w:cs="Verdana,Bold"/>
                      <w:b/>
                      <w:bCs/>
                      <w:sz w:val="20"/>
                      <w:szCs w:val="20"/>
                    </w:rPr>
                  </w:pP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28"/>
                    </w:numPr>
                    <w:spacing w:after="0" w:line="240" w:lineRule="auto"/>
                    <w:rPr>
                      <w:rFonts w:ascii="Verdana" w:hAnsi="Verdana"/>
                      <w:sz w:val="20"/>
                      <w:szCs w:val="20"/>
                    </w:rPr>
                  </w:pPr>
                  <w:r w:rsidRPr="00E11C5F">
                    <w:rPr>
                      <w:rFonts w:ascii="Verdana" w:hAnsi="Verdana"/>
                      <w:sz w:val="20"/>
                      <w:szCs w:val="20"/>
                    </w:rPr>
                    <w:t>Žáci jsou rozděleni do 4 skupin (hasiči, policajti, lékaři, prodavači); obdrží lístečky s tečkami a čárkami, úkolem je získat určitý počet teček, pokud nedají potřebný počet, musí plnit úkol, který si daný žák vylosuje</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samostatně řeší problémy vzniklé při této hře</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Využívá komunikativní</w:t>
                  </w:r>
                </w:p>
                <w:p w:rsidR="00087050" w:rsidRPr="00E11C5F" w:rsidRDefault="00087050" w:rsidP="00CC6EF9">
                  <w:pPr>
                    <w:pStyle w:val="Odstavecseseznamem"/>
                    <w:autoSpaceDE w:val="0"/>
                    <w:autoSpaceDN w:val="0"/>
                    <w:adjustRightInd w:val="0"/>
                    <w:rPr>
                      <w:rFonts w:ascii="Verdana" w:hAnsi="Verdana" w:cs="Verdana"/>
                      <w:sz w:val="20"/>
                      <w:szCs w:val="20"/>
                    </w:rPr>
                  </w:pPr>
                  <w:r w:rsidRPr="00E11C5F">
                    <w:rPr>
                      <w:rFonts w:ascii="Verdana" w:hAnsi="Verdana" w:cs="Verdana"/>
                      <w:sz w:val="20"/>
                      <w:szCs w:val="20"/>
                    </w:rPr>
                    <w:t>dovednosti k vyřešení daného úkolu</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zvládá práci ve skupině</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Žák vyhledává a třídí informace potřebné k zařazení do skupiny; </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samostatně pozoruje a porovnává výsledky pozorování,</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vyvozuje závěry - zařazení do skupiny</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se zapojit v oblasti organizační</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zvládá situace soutěže a konkurence</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Umožňuje získat základní sociální </w:t>
                  </w:r>
                  <w:r w:rsidRPr="00E11C5F">
                    <w:rPr>
                      <w:rFonts w:ascii="Verdana" w:hAnsi="Verdana"/>
                      <w:color w:val="000000"/>
                      <w:sz w:val="20"/>
                      <w:szCs w:val="20"/>
                    </w:rPr>
                    <w:lastRenderedPageBreak/>
                    <w:t>dovednosti pro řešení složitých situací (např. konfliktů)</w:t>
                  </w:r>
                </w:p>
                <w:p w:rsidR="00087050" w:rsidRPr="00E11C5F" w:rsidRDefault="00087050" w:rsidP="00087050">
                  <w:pPr>
                    <w:pStyle w:val="Odstavecseseznamem"/>
                    <w:numPr>
                      <w:ilvl w:val="0"/>
                      <w:numId w:val="28"/>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Pomáhá k utváření pozitivního (nezraňujícího) postoje k sobě samému a k druhým</w:t>
                  </w:r>
                </w:p>
              </w:tc>
              <w:tc>
                <w:tcPr>
                  <w:tcW w:w="3665"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Používá prostředky nonverbální komunikace při vyhledávání skupiny 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Ma</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Není úkol jako úkol</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Hry na hřišti (vyzvedávaná; kámen, nůžky, papír aj.)</w:t>
                  </w:r>
                </w:p>
              </w:tc>
              <w:tc>
                <w:tcPr>
                  <w:tcW w:w="4961" w:type="dxa"/>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Style w:val="apple-converted-space"/>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CC6EF9">
                  <w:pPr>
                    <w:rPr>
                      <w:rStyle w:val="apple-converted-space"/>
                      <w:rFonts w:ascii="Verdana" w:hAnsi="Verdana" w:cs="Tahoma"/>
                      <w:color w:val="000000"/>
                      <w:sz w:val="20"/>
                      <w:szCs w:val="20"/>
                      <w:u w:val="single"/>
                      <w:shd w:val="clear" w:color="auto" w:fill="FFFFFF"/>
                    </w:rPr>
                  </w:pPr>
                  <w:r w:rsidRPr="00E11C5F">
                    <w:rPr>
                      <w:rStyle w:val="apple-converted-space"/>
                      <w:rFonts w:ascii="Verdana" w:hAnsi="Verdana" w:cs="Tahoma"/>
                      <w:color w:val="000000"/>
                      <w:sz w:val="20"/>
                      <w:szCs w:val="20"/>
                      <w:u w:val="single"/>
                      <w:shd w:val="clear" w:color="auto" w:fill="FFFFFF"/>
                    </w:rPr>
                    <w:t>Kompetence pracovní</w:t>
                  </w:r>
                </w:p>
                <w:p w:rsidR="00087050" w:rsidRPr="00E11C5F" w:rsidRDefault="00087050" w:rsidP="00087050">
                  <w:pPr>
                    <w:pStyle w:val="Odstavecseseznamem"/>
                    <w:numPr>
                      <w:ilvl w:val="0"/>
                      <w:numId w:val="27"/>
                    </w:numPr>
                    <w:shd w:val="clear" w:color="auto" w:fill="FFFFFF"/>
                    <w:spacing w:after="0" w:line="292" w:lineRule="atLeast"/>
                    <w:jc w:val="both"/>
                    <w:rPr>
                      <w:rFonts w:ascii="Verdana" w:eastAsia="Times New Roman" w:hAnsi="Verdana" w:cs="Tahoma"/>
                      <w:color w:val="000000"/>
                      <w:sz w:val="20"/>
                      <w:szCs w:val="20"/>
                      <w:lang w:eastAsia="cs-CZ"/>
                    </w:rPr>
                  </w:pPr>
                  <w:r w:rsidRPr="00E11C5F">
                    <w:rPr>
                      <w:rFonts w:ascii="Verdana" w:eastAsia="Times New Roman" w:hAnsi="Verdana" w:cs="Tahoma"/>
                      <w:color w:val="000000"/>
                      <w:sz w:val="20"/>
                      <w:szCs w:val="20"/>
                      <w:lang w:eastAsia="cs-CZ"/>
                    </w:rPr>
                    <w:t>Základní princip hry je stejný jako u oveček - na začátku hry jsou jeden až dva hráči buldoci a ostatní jsou ovečky. Ovečky stojí v řadě na jedné straně hrací plochy, buldoci na druhé. Na startovní signál se obě skupiny rozebíhají proti sobě, ovečky se snaží dostat se na druhou stranu, buldoci odchytat co nejvíc oveček, které se pak přidávají k nim. Nikdo se nesmí pohybovat směrem zpět. Rozdíl spočívá v tom, že místo vlků jsou buldoci, kteří svoji kořist získají tím, že ji musí podržet 3 sekundy ve vzduchu (oběť se nesmí dotýkat žádnou částí těla země).</w:t>
                  </w:r>
                </w:p>
                <w:p w:rsidR="00087050" w:rsidRPr="00E11C5F" w:rsidRDefault="00087050" w:rsidP="00087050">
                  <w:pPr>
                    <w:pStyle w:val="Odstavecseseznamem"/>
                    <w:numPr>
                      <w:ilvl w:val="0"/>
                      <w:numId w:val="27"/>
                    </w:numPr>
                    <w:spacing w:after="0" w:line="240" w:lineRule="auto"/>
                    <w:rPr>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Kámen, nůžky, papír – pravidla:</w:t>
                  </w:r>
                </w:p>
                <w:p w:rsidR="00087050" w:rsidRPr="00E11C5F" w:rsidRDefault="00087050" w:rsidP="00087050">
                  <w:pPr>
                    <w:pStyle w:val="Odstavecseseznamem"/>
                    <w:numPr>
                      <w:ilvl w:val="0"/>
                      <w:numId w:val="27"/>
                    </w:numPr>
                    <w:shd w:val="clear" w:color="auto" w:fill="FFFFFF"/>
                    <w:spacing w:after="0" w:line="292" w:lineRule="atLeast"/>
                    <w:jc w:val="both"/>
                    <w:rPr>
                      <w:rStyle w:val="apple-converted-space"/>
                      <w:rFonts w:ascii="Verdana" w:eastAsia="Times New Roman" w:hAnsi="Verdana" w:cs="Tahoma"/>
                      <w:color w:val="000000"/>
                      <w:sz w:val="20"/>
                      <w:szCs w:val="20"/>
                      <w:lang w:eastAsia="cs-CZ"/>
                    </w:rPr>
                  </w:pPr>
                  <w:r w:rsidRPr="00E11C5F">
                    <w:rPr>
                      <w:rFonts w:ascii="Verdana" w:eastAsia="Times New Roman" w:hAnsi="Verdana" w:cs="Tahoma"/>
                      <w:color w:val="000000"/>
                      <w:sz w:val="20"/>
                      <w:szCs w:val="20"/>
                      <w:lang w:eastAsia="cs-CZ"/>
                    </w:rPr>
                    <w:t>Žáci se rozdělí na 2 týmy. Vyznačí se území (Klacky nebo provazy</w:t>
                  </w:r>
                  <w:r w:rsidRPr="00E11C5F">
                    <w:rPr>
                      <w:rFonts w:ascii="Verdana" w:eastAsia="Times New Roman" w:hAnsi="Verdana" w:cs="Tahoma"/>
                      <w:color w:val="000000"/>
                      <w:sz w:val="20"/>
                      <w:szCs w:val="20"/>
                      <w:lang w:eastAsia="cs-CZ"/>
                    </w:rPr>
                    <w:br/>
                    <w:t>alespoň 7m od sebe). Družstva si stoupnou proti sobě za čáry. Až se odstartuje, vyběhnou 2 členové soupeřících týmů proti sobě. Až se setkají, zastaví se a dají si Kámen, nůžky, papír. Kdo vyhraje, běží dál svým směrem a zastaví ho další protivník. Ten co prohraje, vrací se zpět za čáru svého družstva. Body se získají tím, že se dostane 1 člen týmu </w:t>
                  </w:r>
                  <w:r w:rsidRPr="00E11C5F">
                    <w:rPr>
                      <w:rFonts w:ascii="Verdana" w:eastAsia="Times New Roman" w:hAnsi="Verdana" w:cs="Tahoma"/>
                      <w:color w:val="000000"/>
                      <w:sz w:val="20"/>
                      <w:szCs w:val="20"/>
                      <w:lang w:eastAsia="cs-CZ"/>
                    </w:rPr>
                    <w:br/>
                    <w:t>za soupeřovu čáru.</w:t>
                  </w:r>
                </w:p>
                <w:p w:rsidR="00087050" w:rsidRPr="00E11C5F" w:rsidRDefault="00087050" w:rsidP="00087050">
                  <w:pPr>
                    <w:pStyle w:val="Odstavecseseznamem"/>
                    <w:numPr>
                      <w:ilvl w:val="0"/>
                      <w:numId w:val="27"/>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dodržuje vymezená pravidla</w:t>
                  </w:r>
                </w:p>
                <w:p w:rsidR="00087050" w:rsidRPr="00E11C5F" w:rsidRDefault="00087050" w:rsidP="00087050">
                  <w:pPr>
                    <w:pStyle w:val="Odstavecseseznamem"/>
                    <w:numPr>
                      <w:ilvl w:val="0"/>
                      <w:numId w:val="27"/>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samostatně řeší problémy vzniklé při této hře</w:t>
                  </w:r>
                </w:p>
                <w:p w:rsidR="00087050" w:rsidRPr="00E11C5F" w:rsidRDefault="00087050" w:rsidP="00087050">
                  <w:pPr>
                    <w:pStyle w:val="Odstavecseseznamem"/>
                    <w:numPr>
                      <w:ilvl w:val="0"/>
                      <w:numId w:val="27"/>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Účinně spolupracuje ve skupině, podílí se na rozdělování úkolů nebo je ochoten přijmout určitou roli</w:t>
                  </w:r>
                </w:p>
                <w:p w:rsidR="00087050" w:rsidRPr="00E11C5F" w:rsidRDefault="00087050" w:rsidP="00087050">
                  <w:pPr>
                    <w:pStyle w:val="Odstavecseseznamem"/>
                    <w:numPr>
                      <w:ilvl w:val="0"/>
                      <w:numId w:val="27"/>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podílí se na utváření příjemné atmosféry ve skupině </w:t>
                  </w:r>
                </w:p>
                <w:p w:rsidR="00087050" w:rsidRPr="00E11C5F" w:rsidRDefault="00087050" w:rsidP="00087050">
                  <w:pPr>
                    <w:pStyle w:val="Odstavecseseznamem"/>
                    <w:numPr>
                      <w:ilvl w:val="0"/>
                      <w:numId w:val="27"/>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žák vnímá nejrůznější problémové situace, rozpozná je a pochopí problém a promyslí způsob jejich řešení</w:t>
                  </w:r>
                </w:p>
                <w:p w:rsidR="00087050" w:rsidRPr="00E11C5F" w:rsidRDefault="00087050" w:rsidP="00087050">
                  <w:pPr>
                    <w:pStyle w:val="Odstavecseseznamem"/>
                    <w:numPr>
                      <w:ilvl w:val="0"/>
                      <w:numId w:val="27"/>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porovná své pohybové dovednosti s ostatními žáky</w:t>
                  </w:r>
                </w:p>
                <w:p w:rsidR="00087050" w:rsidRPr="00E11C5F" w:rsidRDefault="00087050" w:rsidP="00087050">
                  <w:pPr>
                    <w:pStyle w:val="Odstavecseseznamem"/>
                    <w:numPr>
                      <w:ilvl w:val="0"/>
                      <w:numId w:val="27"/>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lastRenderedPageBreak/>
                    <w:t>dokáže se zapojit do kolektivních her</w:t>
                  </w:r>
                </w:p>
                <w:p w:rsidR="00087050" w:rsidRPr="00E11C5F" w:rsidRDefault="00087050" w:rsidP="00087050">
                  <w:pPr>
                    <w:pStyle w:val="Odstavecseseznamem"/>
                    <w:numPr>
                      <w:ilvl w:val="0"/>
                      <w:numId w:val="27"/>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7"/>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Umožňuje získat základní sociální dovednosti pro řešení složitých situací (např. konfliktů)</w:t>
                  </w:r>
                </w:p>
                <w:p w:rsidR="00087050" w:rsidRPr="00E11C5F" w:rsidRDefault="00087050" w:rsidP="00087050">
                  <w:pPr>
                    <w:pStyle w:val="Odstavecseseznamem"/>
                    <w:numPr>
                      <w:ilvl w:val="0"/>
                      <w:numId w:val="27"/>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p>
              </w:tc>
              <w:tc>
                <w:tcPr>
                  <w:tcW w:w="3665"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 seberegulace 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sebeorganizace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hodnoty a postoje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řešení problémů</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Tv</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Partička, tvořivost</w:t>
                  </w:r>
                </w:p>
              </w:tc>
              <w:tc>
                <w:tcPr>
                  <w:tcW w:w="4961" w:type="dxa"/>
                  <w:shd w:val="clear" w:color="auto" w:fill="auto"/>
                </w:tcPr>
                <w:p w:rsidR="00087050" w:rsidRPr="00E11C5F" w:rsidRDefault="00087050" w:rsidP="00087050">
                  <w:pPr>
                    <w:pStyle w:val="Odstavecseseznamem"/>
                    <w:numPr>
                      <w:ilvl w:val="0"/>
                      <w:numId w:val="25"/>
                    </w:numPr>
                    <w:autoSpaceDE w:val="0"/>
                    <w:autoSpaceDN w:val="0"/>
                    <w:adjustRightInd w:val="0"/>
                    <w:spacing w:after="0" w:line="240" w:lineRule="auto"/>
                    <w:rPr>
                      <w:rFonts w:ascii="Verdana" w:hAnsi="Verdana" w:cs="Verdana,Bold"/>
                      <w:bCs/>
                      <w:sz w:val="20"/>
                      <w:szCs w:val="20"/>
                    </w:rPr>
                  </w:pPr>
                  <w:r w:rsidRPr="00E11C5F">
                    <w:rPr>
                      <w:rFonts w:ascii="Verdana" w:hAnsi="Verdana" w:cs="Verdana,Bold"/>
                      <w:bCs/>
                      <w:sz w:val="20"/>
                      <w:szCs w:val="20"/>
                    </w:rPr>
                    <w:t>Žáci jsou rozděleni do 4 skupin</w:t>
                  </w:r>
                </w:p>
                <w:p w:rsidR="00087050" w:rsidRPr="00E11C5F" w:rsidRDefault="00087050" w:rsidP="00087050">
                  <w:pPr>
                    <w:pStyle w:val="Odstavecseseznamem"/>
                    <w:numPr>
                      <w:ilvl w:val="0"/>
                      <w:numId w:val="25"/>
                    </w:numPr>
                    <w:autoSpaceDE w:val="0"/>
                    <w:autoSpaceDN w:val="0"/>
                    <w:adjustRightInd w:val="0"/>
                    <w:spacing w:after="0" w:line="240" w:lineRule="auto"/>
                    <w:rPr>
                      <w:rFonts w:ascii="Verdana" w:hAnsi="Verdana" w:cs="Verdana,Bold"/>
                      <w:bCs/>
                      <w:sz w:val="20"/>
                      <w:szCs w:val="20"/>
                    </w:rPr>
                  </w:pPr>
                  <w:r w:rsidRPr="00E11C5F">
                    <w:rPr>
                      <w:rFonts w:ascii="Verdana" w:hAnsi="Verdana" w:cs="Verdana,Bold"/>
                      <w:bCs/>
                      <w:sz w:val="20"/>
                      <w:szCs w:val="20"/>
                    </w:rPr>
                    <w:t>Pomocí indicií namalují obrázek – každý člen skupiny má svůj úkol</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učení</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sz w:val="20"/>
                      <w:szCs w:val="20"/>
                    </w:rPr>
                    <w:t>žák účinně spolupracuje ve skupině</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cs="Verdana"/>
                      <w:sz w:val="20"/>
                      <w:szCs w:val="20"/>
                    </w:rPr>
                    <w:t>Žák na základě pochopení získaných informací užívá poznatků k tvůrčí činnosti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sz w:val="20"/>
                      <w:szCs w:val="20"/>
                    </w:rPr>
                  </w:pPr>
                  <w:r w:rsidRPr="00E11C5F">
                    <w:rPr>
                      <w:rFonts w:ascii="Verdana" w:hAnsi="Verdana" w:cs="Verdana"/>
                      <w:sz w:val="20"/>
                      <w:szCs w:val="20"/>
                    </w:rPr>
                    <w:t>Žák třídí získané informace</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sz w:val="20"/>
                      <w:szCs w:val="20"/>
                    </w:rPr>
                    <w:t xml:space="preserve">samostatně pozoruje a experimentuje </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sz w:val="20"/>
                      <w:szCs w:val="20"/>
                    </w:rPr>
                    <w:t>získané výsledky porovnává, kriticky posuzuje</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cs="Verdana"/>
                      <w:sz w:val="20"/>
                      <w:szCs w:val="20"/>
                    </w:rPr>
                    <w:t>Při prezentaci naslouchá promluvám druhých lidí</w:t>
                  </w:r>
                </w:p>
                <w:p w:rsidR="00087050" w:rsidRPr="00E11C5F" w:rsidRDefault="00087050" w:rsidP="00087050">
                  <w:pPr>
                    <w:pStyle w:val="Odstavecseseznamem"/>
                    <w:numPr>
                      <w:ilvl w:val="0"/>
                      <w:numId w:val="26"/>
                    </w:numPr>
                    <w:spacing w:after="0" w:line="240" w:lineRule="auto"/>
                    <w:rPr>
                      <w:rFonts w:ascii="Verdana" w:hAnsi="Verdana"/>
                      <w:sz w:val="20"/>
                      <w:szCs w:val="20"/>
                    </w:rPr>
                  </w:pPr>
                  <w:r w:rsidRPr="00E11C5F">
                    <w:rPr>
                      <w:rFonts w:ascii="Verdana" w:hAnsi="Verdana" w:cs="Verdana"/>
                      <w:sz w:val="20"/>
                      <w:szCs w:val="20"/>
                    </w:rPr>
                    <w:t>Žák třídí získané informace</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Předává získané informace ostatním,</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formuluje své myšlenky a poznatky</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Účinně spolupracuje ve skupině, podílí se na rozdělování úkolů nebo je ochoten přijmout určitou roli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podílí se na utváření příjemné atmosféry ve skupině</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je schopen se zapojit v oblasti organizace </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 případě potřeby poskytne pomoc nebo o ni požádá</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Umožňuje získat základní sociální dovednosti pro řešení složitých situací (např. konfliktů)</w:t>
                  </w:r>
                </w:p>
                <w:p w:rsidR="00087050" w:rsidRPr="00E11C5F" w:rsidRDefault="00087050" w:rsidP="00087050">
                  <w:pPr>
                    <w:pStyle w:val="Odstavecseseznamem"/>
                    <w:numPr>
                      <w:ilvl w:val="0"/>
                      <w:numId w:val="26"/>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p>
              </w:tc>
              <w:tc>
                <w:tcPr>
                  <w:tcW w:w="3665"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schopnost poznávání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kreativita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řešení problémů</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zapojování se do společné aktivity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ENV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vztah člověka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 prostředí</w:t>
                  </w:r>
                </w:p>
                <w:p w:rsidR="00087050" w:rsidRPr="00E11C5F" w:rsidRDefault="00087050" w:rsidP="00CC6EF9">
                  <w:pPr>
                    <w:autoSpaceDE w:val="0"/>
                    <w:autoSpaceDN w:val="0"/>
                    <w:adjustRightInd w:val="0"/>
                    <w:rPr>
                      <w:rFonts w:ascii="Verdana" w:hAnsi="Verdana" w:cs="Verdana"/>
                      <w:sz w:val="20"/>
                      <w:szCs w:val="20"/>
                    </w:rPr>
                  </w:pP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ZE, Př, VV</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Zpětná vazba</w:t>
                  </w:r>
                </w:p>
              </w:tc>
              <w:tc>
                <w:tcPr>
                  <w:tcW w:w="4961" w:type="dxa"/>
                  <w:shd w:val="clear" w:color="auto" w:fill="auto"/>
                </w:tcPr>
                <w:p w:rsidR="00087050" w:rsidRPr="00E11C5F" w:rsidRDefault="00087050" w:rsidP="00087050">
                  <w:pPr>
                    <w:pStyle w:val="Odstavecseseznamem"/>
                    <w:numPr>
                      <w:ilvl w:val="0"/>
                      <w:numId w:val="26"/>
                    </w:numPr>
                    <w:spacing w:after="0" w:line="240" w:lineRule="auto"/>
                    <w:rPr>
                      <w:rFonts w:ascii="Verdana" w:hAnsi="Verdana" w:cs="Tahoma"/>
                      <w:color w:val="000000"/>
                      <w:sz w:val="20"/>
                      <w:szCs w:val="20"/>
                      <w:shd w:val="clear" w:color="auto" w:fill="FFFFFF"/>
                    </w:rPr>
                  </w:pPr>
                  <w:r w:rsidRPr="00E11C5F">
                    <w:rPr>
                      <w:rFonts w:ascii="Verdana" w:hAnsi="Verdana" w:cs="Tahoma"/>
                      <w:color w:val="000000"/>
                      <w:sz w:val="20"/>
                      <w:szCs w:val="20"/>
                      <w:shd w:val="clear" w:color="auto" w:fill="FFFFFF"/>
                    </w:rPr>
                    <w:t>posoudí klady a zápory proběhlého dne</w:t>
                  </w:r>
                </w:p>
              </w:tc>
              <w:tc>
                <w:tcPr>
                  <w:tcW w:w="3665"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Default="00087050" w:rsidP="00CC6EF9">
                  <w:pPr>
                    <w:autoSpaceDE w:val="0"/>
                    <w:autoSpaceDN w:val="0"/>
                    <w:adjustRightInd w:val="0"/>
                    <w:rPr>
                      <w:rFonts w:ascii="Verdana,Bold" w:hAnsi="Verdana,Bold" w:cs="Verdana,Bold"/>
                      <w:bCs/>
                      <w:sz w:val="20"/>
                      <w:szCs w:val="20"/>
                    </w:rPr>
                  </w:pPr>
                  <w:r w:rsidRPr="00E11C5F">
                    <w:rPr>
                      <w:rFonts w:ascii="Verdana,Bold" w:hAnsi="Verdana,Bold" w:cs="Verdana,Bold"/>
                      <w:bCs/>
                      <w:sz w:val="20"/>
                      <w:szCs w:val="20"/>
                    </w:rPr>
                    <w:t>mezilidské vztahy</w:t>
                  </w:r>
                </w:p>
                <w:p w:rsidR="00087050" w:rsidRDefault="00087050" w:rsidP="00CC6EF9">
                  <w:pPr>
                    <w:autoSpaceDE w:val="0"/>
                    <w:autoSpaceDN w:val="0"/>
                    <w:adjustRightInd w:val="0"/>
                    <w:rPr>
                      <w:rFonts w:ascii="Verdana,Bold" w:hAnsi="Verdana,Bold" w:cs="Verdana,Bold"/>
                      <w:bCs/>
                      <w:sz w:val="20"/>
                      <w:szCs w:val="20"/>
                    </w:rPr>
                  </w:pPr>
                </w:p>
                <w:p w:rsidR="00087050" w:rsidRPr="00E11C5F" w:rsidRDefault="00087050" w:rsidP="00CC6EF9">
                  <w:pPr>
                    <w:autoSpaceDE w:val="0"/>
                    <w:autoSpaceDN w:val="0"/>
                    <w:adjustRightInd w:val="0"/>
                    <w:rPr>
                      <w:rFonts w:ascii="Verdana,Bold" w:hAnsi="Verdana,Bold" w:cs="Verdana,Bold"/>
                      <w:bCs/>
                      <w:sz w:val="20"/>
                      <w:szCs w:val="20"/>
                    </w:rPr>
                  </w:pPr>
                </w:p>
              </w:tc>
            </w:tr>
          </w:tbl>
          <w:p w:rsidR="00087050" w:rsidRDefault="00087050" w:rsidP="00CC6EF9">
            <w:pPr>
              <w:autoSpaceDE w:val="0"/>
              <w:autoSpaceDN w:val="0"/>
              <w:adjustRightInd w:val="0"/>
              <w:rPr>
                <w:rFonts w:ascii="Verdana,Bold" w:hAnsi="Verdana,Bold" w:cs="Verdana,Bold"/>
                <w:b/>
                <w:bCs/>
                <w:sz w:val="20"/>
                <w:szCs w:val="20"/>
              </w:rPr>
            </w:pPr>
          </w:p>
          <w:p w:rsidR="00087050" w:rsidRPr="009579C3" w:rsidRDefault="00087050" w:rsidP="00087050">
            <w:pPr>
              <w:pStyle w:val="Odstavecseseznamem"/>
              <w:numPr>
                <w:ilvl w:val="0"/>
                <w:numId w:val="19"/>
              </w:numPr>
              <w:autoSpaceDE w:val="0"/>
              <w:autoSpaceDN w:val="0"/>
              <w:adjustRightInd w:val="0"/>
              <w:spacing w:after="0" w:line="240" w:lineRule="auto"/>
              <w:rPr>
                <w:rFonts w:ascii="Verdana,Bold" w:hAnsi="Verdana,Bold" w:cs="Verdana,Bold"/>
                <w:bCs/>
                <w:sz w:val="20"/>
                <w:szCs w:val="20"/>
              </w:rPr>
            </w:pPr>
            <w:r w:rsidRPr="009579C3">
              <w:rPr>
                <w:rFonts w:ascii="Verdana,Bold" w:hAnsi="Verdana,Bold" w:cs="Verdana,Bold"/>
                <w:bCs/>
                <w:sz w:val="20"/>
                <w:szCs w:val="20"/>
              </w:rPr>
              <w:t>den – středa 16. 9. 2015</w:t>
            </w:r>
          </w:p>
          <w:p w:rsidR="00087050" w:rsidRDefault="00087050" w:rsidP="00CC6EF9">
            <w:pPr>
              <w:pStyle w:val="Odstavecseseznamem"/>
              <w:autoSpaceDE w:val="0"/>
              <w:autoSpaceDN w:val="0"/>
              <w:adjustRightInd w:val="0"/>
              <w:spacing w:after="0" w:line="240" w:lineRule="auto"/>
              <w:rPr>
                <w:rFonts w:ascii="Verdana,Bold" w:hAnsi="Verdana,Bold" w:cs="Verdana,Bold"/>
                <w:b/>
                <w:bCs/>
                <w:sz w:val="20"/>
                <w:szCs w:val="20"/>
              </w:rPr>
            </w:pP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961"/>
              <w:gridCol w:w="142"/>
              <w:gridCol w:w="3394"/>
              <w:gridCol w:w="129"/>
            </w:tblGrid>
            <w:tr w:rsidR="00087050" w:rsidTr="00CC6EF9">
              <w:trPr>
                <w:gridAfter w:val="1"/>
                <w:wAfter w:w="129" w:type="dxa"/>
              </w:trPr>
              <w:tc>
                <w:tcPr>
                  <w:tcW w:w="1980"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lastRenderedPageBreak/>
                    <w:t>Aktivity</w:t>
                  </w:r>
                </w:p>
              </w:tc>
              <w:tc>
                <w:tcPr>
                  <w:tcW w:w="4961" w:type="dxa"/>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Klíčové kompetence</w:t>
                  </w:r>
                </w:p>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(bližší popis jejich rozvíjení)</w:t>
                  </w:r>
                </w:p>
              </w:tc>
              <w:tc>
                <w:tcPr>
                  <w:tcW w:w="3536" w:type="dxa"/>
                  <w:gridSpan w:val="2"/>
                  <w:shd w:val="clear" w:color="auto" w:fill="auto"/>
                </w:tcPr>
                <w:p w:rsidR="00087050" w:rsidRPr="00E11C5F" w:rsidRDefault="00087050" w:rsidP="00CC6EF9">
                  <w:pPr>
                    <w:autoSpaceDE w:val="0"/>
                    <w:autoSpaceDN w:val="0"/>
                    <w:adjustRightInd w:val="0"/>
                    <w:jc w:val="center"/>
                    <w:rPr>
                      <w:rFonts w:ascii="Verdana,Bold" w:hAnsi="Verdana,Bold" w:cs="Verdana,Bold"/>
                      <w:b/>
                      <w:bCs/>
                      <w:sz w:val="20"/>
                      <w:szCs w:val="20"/>
                    </w:rPr>
                  </w:pPr>
                  <w:r w:rsidRPr="00E11C5F">
                    <w:rPr>
                      <w:rFonts w:ascii="Verdana,Bold" w:hAnsi="Verdana,Bold" w:cs="Verdana,Bold"/>
                      <w:b/>
                      <w:bCs/>
                      <w:sz w:val="20"/>
                      <w:szCs w:val="20"/>
                    </w:rPr>
                    <w:t>Průřezová témata a mezipředmětové vztahy</w:t>
                  </w: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(NE) vážné hraní – hraní v místnosti (přesedaná; místo si vymění ti … aj.)</w:t>
                  </w:r>
                </w:p>
                <w:p w:rsidR="00087050" w:rsidRPr="00E11C5F" w:rsidRDefault="00087050" w:rsidP="00CC6EF9">
                  <w:pPr>
                    <w:autoSpaceDE w:val="0"/>
                    <w:autoSpaceDN w:val="0"/>
                    <w:adjustRightInd w:val="0"/>
                    <w:rPr>
                      <w:rFonts w:ascii="Verdana,Bold" w:hAnsi="Verdana,Bold" w:cs="Verdana,Bold"/>
                      <w:bCs/>
                      <w:sz w:val="20"/>
                      <w:szCs w:val="20"/>
                    </w:rPr>
                  </w:pPr>
                </w:p>
              </w:tc>
              <w:tc>
                <w:tcPr>
                  <w:tcW w:w="5103" w:type="dxa"/>
                  <w:gridSpan w:val="2"/>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29"/>
                    </w:numPr>
                    <w:shd w:val="clear" w:color="auto" w:fill="FFFFFF"/>
                    <w:spacing w:after="0" w:line="292" w:lineRule="atLeast"/>
                    <w:jc w:val="both"/>
                    <w:rPr>
                      <w:rFonts w:ascii="Verdana" w:eastAsia="Times New Roman" w:hAnsi="Verdana" w:cs="Tahoma"/>
                      <w:color w:val="000000"/>
                      <w:sz w:val="20"/>
                      <w:szCs w:val="20"/>
                      <w:lang w:eastAsia="cs-CZ"/>
                    </w:rPr>
                  </w:pPr>
                  <w:r w:rsidRPr="00E11C5F">
                    <w:rPr>
                      <w:rFonts w:ascii="Verdana" w:eastAsia="Times New Roman" w:hAnsi="Verdana" w:cs="Tahoma"/>
                      <w:color w:val="000000"/>
                      <w:sz w:val="20"/>
                      <w:szCs w:val="20"/>
                      <w:lang w:eastAsia="cs-CZ"/>
                    </w:rPr>
                    <w:t>Hráči sedí v kruhu na židlích, kterých je o jednu méně, než je hráčů. Jeden hráč stojí uprostřed kruhu a říká: „Mám rád všechny, ale nejvíc ty, kdo …“ a přidá jakoukoliv vlastnost (mají na sobě bílé tričko, byli už někdy u moře, mají bratra, ...). Hráč uprostřed kruhu smí říkat pouze takové vlastnosti, které má i on sám a vlastnosti se nesmí znovu opakovat. </w:t>
                  </w:r>
                  <w:r w:rsidRPr="00E11C5F">
                    <w:rPr>
                      <w:rFonts w:ascii="Verdana" w:eastAsia="Times New Roman" w:hAnsi="Verdana" w:cs="Tahoma"/>
                      <w:color w:val="000000"/>
                      <w:sz w:val="20"/>
                      <w:szCs w:val="20"/>
                      <w:lang w:eastAsia="cs-CZ"/>
                    </w:rPr>
                    <w:br/>
                    <w:t>Všichni hráči, kteří mají vlastnost, kterou uvedl (např. mají na sobě bílé tričko), si musí v tom okamžiku navzájem vyměnit místa na židlích. Jakmile si začnou měnit místa, hráč uprostřed se snaží zabrat si jednu židli pro sebe. Na koho nezbude židle nebo kdo se zapomene vyměnit, přechází doprostřed a přebírá jeho úlohu. Stejně tak ten hráč, který (kromě toho uprostřed) má jediný danou vlastnost, si musí vyměnit místo s hráčem uprostřed.</w:t>
                  </w:r>
                </w:p>
                <w:p w:rsidR="00087050" w:rsidRPr="00E11C5F" w:rsidRDefault="00087050" w:rsidP="00087050">
                  <w:pPr>
                    <w:pStyle w:val="Odstavecseseznamem"/>
                    <w:numPr>
                      <w:ilvl w:val="0"/>
                      <w:numId w:val="29"/>
                    </w:numPr>
                    <w:shd w:val="clear" w:color="auto" w:fill="FFFFFF"/>
                    <w:spacing w:after="0" w:line="292" w:lineRule="atLeast"/>
                    <w:jc w:val="both"/>
                    <w:rPr>
                      <w:rFonts w:ascii="Verdana" w:eastAsia="Times New Roman" w:hAnsi="Verdana" w:cs="Tahoma"/>
                      <w:color w:val="000000"/>
                      <w:sz w:val="20"/>
                      <w:szCs w:val="20"/>
                      <w:lang w:eastAsia="cs-CZ"/>
                    </w:rPr>
                  </w:pPr>
                  <w:r w:rsidRPr="00E11C5F">
                    <w:rPr>
                      <w:rFonts w:ascii="Verdana" w:eastAsia="Times New Roman" w:hAnsi="Verdana" w:cs="Tahoma"/>
                      <w:color w:val="000000"/>
                      <w:sz w:val="20"/>
                      <w:szCs w:val="20"/>
                      <w:lang w:eastAsia="cs-CZ"/>
                    </w:rPr>
                    <w:t>Přesedaná: Hráči sedí na židlích. Každý hráč má přiděleno jedno z čísel. Uprostřed kruhu je vedoucí, který losuje čísla. </w:t>
                  </w:r>
                  <w:r w:rsidRPr="00E11C5F">
                    <w:rPr>
                      <w:rFonts w:ascii="Verdana" w:eastAsia="Times New Roman" w:hAnsi="Verdana" w:cs="Tahoma"/>
                      <w:color w:val="000000"/>
                      <w:sz w:val="20"/>
                      <w:szCs w:val="20"/>
                      <w:lang w:eastAsia="cs-CZ"/>
                    </w:rPr>
                    <w:br/>
                  </w:r>
                  <w:r w:rsidRPr="00E11C5F">
                    <w:rPr>
                      <w:rFonts w:ascii="Verdana" w:eastAsia="Times New Roman" w:hAnsi="Verdana" w:cs="Tahoma"/>
                      <w:color w:val="000000"/>
                      <w:sz w:val="20"/>
                      <w:szCs w:val="20"/>
                      <w:lang w:eastAsia="cs-CZ"/>
                    </w:rPr>
                    <w:br/>
                    <w:t>Čí číslo je taženo, ten si přesedá o jedno místo ve směru ručiček po kruhu, pokud je tam volno, tak přímo na židli, pokud tam někdo je, tak na klín. Komu někdo sedí na klíně, ten je zablokován a nemůže se pohybovat, tedy pokud je jeho barva tažena, má smůlu a musí počkat, než bude volný. </w:t>
                  </w:r>
                  <w:r w:rsidRPr="00E11C5F">
                    <w:rPr>
                      <w:rFonts w:ascii="Verdana" w:eastAsia="Times New Roman" w:hAnsi="Verdana" w:cs="Tahoma"/>
                      <w:color w:val="000000"/>
                      <w:sz w:val="20"/>
                      <w:szCs w:val="20"/>
                      <w:lang w:eastAsia="cs-CZ"/>
                    </w:rPr>
                    <w:br/>
                    <w:t>Vyhraje ten, kdo se první takto dostane okolo celého kruhu zpět na svoje místo. </w:t>
                  </w:r>
                </w:p>
                <w:p w:rsidR="00087050" w:rsidRPr="00E11C5F" w:rsidRDefault="00087050" w:rsidP="00087050">
                  <w:pPr>
                    <w:pStyle w:val="Odstavecseseznamem"/>
                    <w:numPr>
                      <w:ilvl w:val="0"/>
                      <w:numId w:val="29"/>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dodržuje vymezená pravidla</w:t>
                  </w:r>
                </w:p>
                <w:p w:rsidR="00087050" w:rsidRPr="00E11C5F" w:rsidRDefault="00087050" w:rsidP="00087050">
                  <w:pPr>
                    <w:pStyle w:val="Odstavecseseznamem"/>
                    <w:numPr>
                      <w:ilvl w:val="0"/>
                      <w:numId w:val="29"/>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žák vnímá nejrůznější problémové situace</w:t>
                  </w:r>
                </w:p>
                <w:p w:rsidR="00087050" w:rsidRPr="00E11C5F" w:rsidRDefault="00087050" w:rsidP="00087050">
                  <w:pPr>
                    <w:pStyle w:val="Odstavecseseznamem"/>
                    <w:numPr>
                      <w:ilvl w:val="0"/>
                      <w:numId w:val="29"/>
                    </w:numPr>
                    <w:spacing w:after="0" w:line="240" w:lineRule="auto"/>
                    <w:rPr>
                      <w:rStyle w:val="apple-converted-space"/>
                      <w:rFonts w:ascii="Verdana" w:hAnsi="Verdana" w:cs="Tahoma"/>
                      <w:color w:val="000000"/>
                      <w:sz w:val="20"/>
                      <w:szCs w:val="20"/>
                      <w:shd w:val="clear" w:color="auto" w:fill="FFFFFF"/>
                    </w:rPr>
                  </w:pPr>
                  <w:r w:rsidRPr="00E11C5F">
                    <w:rPr>
                      <w:rStyle w:val="apple-converted-space"/>
                      <w:rFonts w:ascii="Verdana" w:hAnsi="Verdana" w:cs="Tahoma"/>
                      <w:color w:val="000000"/>
                      <w:sz w:val="20"/>
                      <w:szCs w:val="20"/>
                      <w:shd w:val="clear" w:color="auto" w:fill="FFFFFF"/>
                    </w:rPr>
                    <w:t>vhodně reaguje</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Žák samostatně řeší problémy vzniklé při těchto hrách</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Účinně spolupracuje ve skupině, podílí se na rozdělování úkolů nebo je ochoten </w:t>
                  </w:r>
                  <w:r w:rsidRPr="00E11C5F">
                    <w:rPr>
                      <w:rFonts w:ascii="Verdana" w:hAnsi="Verdana" w:cs="Verdana"/>
                      <w:sz w:val="20"/>
                      <w:szCs w:val="20"/>
                    </w:rPr>
                    <w:lastRenderedPageBreak/>
                    <w:t>přijmout určitou roli</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podílí se na utváření příjemné atmosféry ve skupině </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Využívá dovednosti k vyřešení daného úkolu</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se zapojit v oblasti organizační</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zvládá situace soutěže a konkurence</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Rozvíjí základní dovednosti dobré komunikace a k tomu příslušné vědomosti</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Umožňuje získat základní sociální dovednosti pro řešení složitých situací (např. konfliktů)</w:t>
                  </w:r>
                </w:p>
                <w:p w:rsidR="00087050" w:rsidRPr="00E11C5F" w:rsidRDefault="00087050" w:rsidP="00087050">
                  <w:pPr>
                    <w:pStyle w:val="Odstavecseseznamem"/>
                    <w:numPr>
                      <w:ilvl w:val="0"/>
                      <w:numId w:val="29"/>
                    </w:numPr>
                    <w:autoSpaceDE w:val="0"/>
                    <w:autoSpaceDN w:val="0"/>
                    <w:adjustRightInd w:val="0"/>
                    <w:spacing w:after="0" w:line="240" w:lineRule="auto"/>
                    <w:rPr>
                      <w:rFonts w:ascii="Verdana" w:hAnsi="Verdana" w:cs="Verdana"/>
                      <w:sz w:val="20"/>
                      <w:szCs w:val="20"/>
                    </w:rPr>
                  </w:pPr>
                  <w:r w:rsidRPr="00E11C5F">
                    <w:rPr>
                      <w:rFonts w:ascii="Verdana" w:hAnsi="Verdana"/>
                      <w:color w:val="000000"/>
                      <w:sz w:val="20"/>
                      <w:szCs w:val="20"/>
                    </w:rPr>
                    <w:t xml:space="preserve">Pomáhá k utváření pozitivního (nezraňujícího) postoje k sobě samému a k druhým </w:t>
                  </w:r>
                </w:p>
              </w:tc>
              <w:tc>
                <w:tcPr>
                  <w:tcW w:w="3523"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kooperace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řešení problémů</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Tv</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lastRenderedPageBreak/>
                    <w:t>Ukončení pobytu, úklid, balení a odjezd</w:t>
                  </w:r>
                </w:p>
                <w:p w:rsidR="00087050" w:rsidRPr="00E11C5F" w:rsidRDefault="00087050" w:rsidP="00CC6EF9">
                  <w:pPr>
                    <w:autoSpaceDE w:val="0"/>
                    <w:autoSpaceDN w:val="0"/>
                    <w:adjustRightInd w:val="0"/>
                    <w:rPr>
                      <w:rFonts w:ascii="Verdana,Bold" w:hAnsi="Verdana,Bold" w:cs="Verdana,Bold"/>
                      <w:b/>
                      <w:bCs/>
                      <w:sz w:val="20"/>
                      <w:szCs w:val="20"/>
                    </w:rPr>
                  </w:pPr>
                </w:p>
              </w:tc>
              <w:tc>
                <w:tcPr>
                  <w:tcW w:w="5103" w:type="dxa"/>
                  <w:gridSpan w:val="2"/>
                  <w:shd w:val="clear" w:color="auto" w:fill="auto"/>
                </w:tcPr>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sociální a personální</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 řešení problému</w:t>
                  </w:r>
                </w:p>
                <w:p w:rsidR="00087050" w:rsidRPr="00E11C5F" w:rsidRDefault="00087050" w:rsidP="00CC6EF9">
                  <w:pPr>
                    <w:rPr>
                      <w:rFonts w:ascii="Verdana" w:hAnsi="Verdana"/>
                      <w:sz w:val="20"/>
                      <w:szCs w:val="20"/>
                      <w:u w:val="single"/>
                    </w:rPr>
                  </w:pPr>
                  <w:r w:rsidRPr="00E11C5F">
                    <w:rPr>
                      <w:rFonts w:ascii="Verdana" w:hAnsi="Verdana"/>
                      <w:sz w:val="20"/>
                      <w:szCs w:val="20"/>
                      <w:u w:val="single"/>
                    </w:rPr>
                    <w:t>Kompetence komunikativní</w:t>
                  </w:r>
                </w:p>
                <w:p w:rsidR="00087050" w:rsidRPr="00E11C5F" w:rsidRDefault="00087050" w:rsidP="00087050">
                  <w:pPr>
                    <w:pStyle w:val="Odstavecseseznamem"/>
                    <w:numPr>
                      <w:ilvl w:val="0"/>
                      <w:numId w:val="30"/>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Vnímá a řeší problémy vzniklé při závěrečném balení a úklidu, společného soužití.</w:t>
                  </w:r>
                </w:p>
                <w:p w:rsidR="00087050" w:rsidRPr="00E11C5F" w:rsidRDefault="00087050" w:rsidP="00087050">
                  <w:pPr>
                    <w:pStyle w:val="Odstavecseseznamem"/>
                    <w:numPr>
                      <w:ilvl w:val="0"/>
                      <w:numId w:val="2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Je schopen vcítit se do situací jiných lidí, respektuje cizí majetek.</w:t>
                  </w:r>
                </w:p>
                <w:p w:rsidR="00087050" w:rsidRPr="00E11C5F" w:rsidRDefault="00087050" w:rsidP="00087050">
                  <w:pPr>
                    <w:pStyle w:val="Odstavecseseznamem"/>
                    <w:numPr>
                      <w:ilvl w:val="0"/>
                      <w:numId w:val="22"/>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Poskytne pomoc při úklidu, balení</w:t>
                  </w:r>
                </w:p>
                <w:p w:rsidR="00087050" w:rsidRPr="00E11C5F" w:rsidRDefault="00087050" w:rsidP="00087050">
                  <w:pPr>
                    <w:pStyle w:val="Odstavecseseznamem"/>
                    <w:numPr>
                      <w:ilvl w:val="0"/>
                      <w:numId w:val="3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Žák dodržuje vymezená pravidla </w:t>
                  </w:r>
                </w:p>
                <w:p w:rsidR="00087050" w:rsidRPr="00E11C5F" w:rsidRDefault="00087050" w:rsidP="00087050">
                  <w:pPr>
                    <w:pStyle w:val="Odstavecseseznamem"/>
                    <w:numPr>
                      <w:ilvl w:val="0"/>
                      <w:numId w:val="3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 xml:space="preserve">plní povinnosti; </w:t>
                  </w:r>
                </w:p>
                <w:p w:rsidR="00087050" w:rsidRPr="00E11C5F" w:rsidRDefault="00087050" w:rsidP="00087050">
                  <w:pPr>
                    <w:pStyle w:val="Odstavecseseznamem"/>
                    <w:numPr>
                      <w:ilvl w:val="0"/>
                      <w:numId w:val="3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rozvíjí samostatnost při zvládání sebeobsluhy</w:t>
                  </w:r>
                </w:p>
                <w:p w:rsidR="00087050" w:rsidRPr="00E11C5F" w:rsidRDefault="00087050" w:rsidP="00087050">
                  <w:pPr>
                    <w:pStyle w:val="Odstavecseseznamem"/>
                    <w:numPr>
                      <w:ilvl w:val="0"/>
                      <w:numId w:val="31"/>
                    </w:numPr>
                    <w:autoSpaceDE w:val="0"/>
                    <w:autoSpaceDN w:val="0"/>
                    <w:adjustRightInd w:val="0"/>
                    <w:spacing w:after="0" w:line="240" w:lineRule="auto"/>
                    <w:rPr>
                      <w:rFonts w:ascii="Verdana" w:hAnsi="Verdana" w:cs="Verdana"/>
                      <w:sz w:val="20"/>
                      <w:szCs w:val="20"/>
                    </w:rPr>
                  </w:pPr>
                  <w:r w:rsidRPr="00E11C5F">
                    <w:rPr>
                      <w:rFonts w:ascii="Verdana" w:hAnsi="Verdana" w:cs="Verdana"/>
                      <w:sz w:val="20"/>
                      <w:szCs w:val="20"/>
                    </w:rPr>
                    <w:t>V případě potřeby poskytne pomoc nebo o ni požádá</w:t>
                  </w:r>
                </w:p>
              </w:tc>
              <w:tc>
                <w:tcPr>
                  <w:tcW w:w="3523"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mezilidské vztahy</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 seberegulace a</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sebeorganizace</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hodnoty a postoje</w:t>
                  </w:r>
                </w:p>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Pč</w:t>
                  </w:r>
                </w:p>
                <w:p w:rsidR="00087050" w:rsidRPr="00E11C5F" w:rsidRDefault="00087050" w:rsidP="00CC6EF9">
                  <w:pPr>
                    <w:autoSpaceDE w:val="0"/>
                    <w:autoSpaceDN w:val="0"/>
                    <w:adjustRightInd w:val="0"/>
                    <w:rPr>
                      <w:rFonts w:ascii="Verdana,Bold" w:hAnsi="Verdana,Bold" w:cs="Verdana,Bold"/>
                      <w:b/>
                      <w:bCs/>
                      <w:sz w:val="20"/>
                      <w:szCs w:val="20"/>
                    </w:rPr>
                  </w:pPr>
                </w:p>
              </w:tc>
            </w:tr>
            <w:tr w:rsidR="00087050" w:rsidRPr="00BE74F0" w:rsidTr="00CC6EF9">
              <w:tc>
                <w:tcPr>
                  <w:tcW w:w="1980" w:type="dxa"/>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Zpětná vazba</w:t>
                  </w:r>
                </w:p>
              </w:tc>
              <w:tc>
                <w:tcPr>
                  <w:tcW w:w="5103" w:type="dxa"/>
                  <w:gridSpan w:val="2"/>
                  <w:shd w:val="clear" w:color="auto" w:fill="auto"/>
                </w:tcPr>
                <w:p w:rsidR="00087050" w:rsidRPr="00E11C5F" w:rsidRDefault="00087050" w:rsidP="00087050">
                  <w:pPr>
                    <w:pStyle w:val="Odstavecseseznamem"/>
                    <w:numPr>
                      <w:ilvl w:val="0"/>
                      <w:numId w:val="26"/>
                    </w:numPr>
                    <w:spacing w:after="0" w:line="240" w:lineRule="auto"/>
                    <w:rPr>
                      <w:rFonts w:ascii="Verdana" w:hAnsi="Verdana" w:cs="Tahoma"/>
                      <w:color w:val="000000"/>
                      <w:sz w:val="20"/>
                      <w:szCs w:val="20"/>
                      <w:shd w:val="clear" w:color="auto" w:fill="FFFFFF"/>
                    </w:rPr>
                  </w:pPr>
                  <w:r w:rsidRPr="00E11C5F">
                    <w:rPr>
                      <w:rFonts w:ascii="Verdana" w:hAnsi="Verdana" w:cs="Tahoma"/>
                      <w:color w:val="000000"/>
                      <w:sz w:val="20"/>
                      <w:szCs w:val="20"/>
                      <w:shd w:val="clear" w:color="auto" w:fill="FFFFFF"/>
                    </w:rPr>
                    <w:t>posoudí klady a zápory proběhlého dne a zároveň celého adaptačního pobytu</w:t>
                  </w:r>
                </w:p>
              </w:tc>
              <w:tc>
                <w:tcPr>
                  <w:tcW w:w="3523" w:type="dxa"/>
                  <w:gridSpan w:val="2"/>
                  <w:shd w:val="clear" w:color="auto" w:fill="auto"/>
                </w:tcPr>
                <w:p w:rsidR="00087050" w:rsidRPr="00E11C5F" w:rsidRDefault="00087050" w:rsidP="00CC6EF9">
                  <w:pPr>
                    <w:autoSpaceDE w:val="0"/>
                    <w:autoSpaceDN w:val="0"/>
                    <w:adjustRightInd w:val="0"/>
                    <w:rPr>
                      <w:rFonts w:ascii="Verdana,Bold" w:hAnsi="Verdana,Bold" w:cs="Verdana,Bold"/>
                      <w:b/>
                      <w:bCs/>
                      <w:sz w:val="20"/>
                      <w:szCs w:val="20"/>
                    </w:rPr>
                  </w:pPr>
                  <w:r w:rsidRPr="00E11C5F">
                    <w:rPr>
                      <w:rFonts w:ascii="Verdana,Bold" w:hAnsi="Verdana,Bold" w:cs="Verdana,Bold"/>
                      <w:b/>
                      <w:bCs/>
                      <w:sz w:val="20"/>
                      <w:szCs w:val="20"/>
                    </w:rPr>
                    <w:t>OSV</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poznávání lidí</w:t>
                  </w:r>
                </w:p>
                <w:p w:rsidR="00087050" w:rsidRPr="00E11C5F" w:rsidRDefault="00087050" w:rsidP="00CC6EF9">
                  <w:pPr>
                    <w:autoSpaceDE w:val="0"/>
                    <w:autoSpaceDN w:val="0"/>
                    <w:adjustRightInd w:val="0"/>
                    <w:rPr>
                      <w:rFonts w:ascii="Verdana" w:hAnsi="Verdana" w:cs="Verdana"/>
                      <w:sz w:val="20"/>
                      <w:szCs w:val="20"/>
                    </w:rPr>
                  </w:pPr>
                  <w:r w:rsidRPr="00E11C5F">
                    <w:rPr>
                      <w:rFonts w:ascii="Verdana" w:hAnsi="Verdana" w:cs="Verdana"/>
                      <w:sz w:val="20"/>
                      <w:szCs w:val="20"/>
                    </w:rPr>
                    <w:t>komunikace</w:t>
                  </w:r>
                </w:p>
                <w:p w:rsidR="00087050" w:rsidRPr="00E11C5F" w:rsidRDefault="00087050" w:rsidP="00CC6EF9">
                  <w:pPr>
                    <w:autoSpaceDE w:val="0"/>
                    <w:autoSpaceDN w:val="0"/>
                    <w:adjustRightInd w:val="0"/>
                    <w:rPr>
                      <w:rFonts w:ascii="Verdana,Bold" w:hAnsi="Verdana,Bold" w:cs="Verdana,Bold"/>
                      <w:bCs/>
                      <w:sz w:val="20"/>
                      <w:szCs w:val="20"/>
                    </w:rPr>
                  </w:pPr>
                  <w:r w:rsidRPr="00E11C5F">
                    <w:rPr>
                      <w:rFonts w:ascii="Verdana,Bold" w:hAnsi="Verdana,Bold" w:cs="Verdana,Bold"/>
                      <w:bCs/>
                      <w:sz w:val="20"/>
                      <w:szCs w:val="20"/>
                    </w:rPr>
                    <w:t>mezilidské vztahy</w:t>
                  </w:r>
                </w:p>
              </w:tc>
            </w:tr>
          </w:tbl>
          <w:p w:rsidR="00087050" w:rsidRDefault="00087050" w:rsidP="00CC6EF9"/>
          <w:p w:rsidR="00087050" w:rsidRDefault="00087050" w:rsidP="00CC6EF9">
            <w:pPr>
              <w:rPr>
                <w:b/>
                <w:u w:val="single"/>
              </w:rPr>
            </w:pPr>
            <w:r>
              <w:rPr>
                <w:b/>
              </w:rPr>
              <w:t>2.</w:t>
            </w:r>
            <w:r>
              <w:t xml:space="preserve"> </w:t>
            </w:r>
            <w:r>
              <w:rPr>
                <w:b/>
                <w:u w:val="single"/>
              </w:rPr>
              <w:t>Návaznost a kontinuální práce s dětmi</w:t>
            </w:r>
          </w:p>
          <w:p w:rsidR="00087050" w:rsidRDefault="00087050" w:rsidP="00087050">
            <w:pPr>
              <w:numPr>
                <w:ilvl w:val="0"/>
                <w:numId w:val="26"/>
              </w:numPr>
            </w:pPr>
            <w:r>
              <w:t>ŘÍJEN: v průběhu adaptačního pobytu vznikne řada výtvarných prací, vzniknou deníčky. Pořídí se fotodokumentace. Z výstupů budou realizovány v prostorách školy a Info centra města Duchcov výstavy. Počítáme s prezentací prací žáků široké veřejnosti prostřednictvím našich webových stránek a místního tisku.</w:t>
            </w:r>
          </w:p>
          <w:p w:rsidR="00087050" w:rsidRDefault="00087050" w:rsidP="00087050">
            <w:pPr>
              <w:numPr>
                <w:ilvl w:val="0"/>
                <w:numId w:val="26"/>
              </w:numPr>
            </w:pPr>
            <w:r>
              <w:t>Listopad: proběhne projektový den, který bude navazovat na adaptační pobyt. Obě části této návaznosti budou zakončeny reflexí. Počítáme s propojením dalších předmětů – český jazyk a literatura, přírodopis, informatika – vytvoření prezentací k adaptačnímu pobytu, využití v hodinách zeměpisu, dějepisu. Žáci se budou podílet na realizaci výstav.</w:t>
            </w:r>
          </w:p>
          <w:p w:rsidR="00087050" w:rsidRPr="009579C3" w:rsidRDefault="00087050" w:rsidP="00087050">
            <w:pPr>
              <w:numPr>
                <w:ilvl w:val="0"/>
                <w:numId w:val="26"/>
              </w:numPr>
            </w:pPr>
            <w:r>
              <w:rPr>
                <w:color w:val="000000"/>
              </w:rPr>
              <w:t>Do konce roku 2015</w:t>
            </w:r>
            <w:r w:rsidRPr="009C53C1">
              <w:rPr>
                <w:color w:val="000000"/>
              </w:rPr>
              <w:t xml:space="preserve"> proběhnou navazující preventiv</w:t>
            </w:r>
            <w:r>
              <w:rPr>
                <w:color w:val="000000"/>
              </w:rPr>
              <w:t xml:space="preserve">ní aktivity speciálně pro šesté třídy </w:t>
            </w:r>
            <w:r w:rsidRPr="009C53C1">
              <w:rPr>
                <w:color w:val="000000"/>
              </w:rPr>
              <w:t>ve spoluprá</w:t>
            </w:r>
            <w:r>
              <w:rPr>
                <w:color w:val="000000"/>
              </w:rPr>
              <w:t xml:space="preserve">ci s </w:t>
            </w:r>
            <w:r w:rsidRPr="009C53C1">
              <w:rPr>
                <w:color w:val="000000"/>
              </w:rPr>
              <w:t>PČR. Tyto aktivity vycházejí z MPP a směřují</w:t>
            </w:r>
            <w:r>
              <w:rPr>
                <w:color w:val="000000"/>
              </w:rPr>
              <w:t xml:space="preserve"> </w:t>
            </w:r>
            <w:r w:rsidRPr="009C53C1">
              <w:rPr>
                <w:color w:val="000000"/>
              </w:rPr>
              <w:t>k prevenci rizikového chování se zaměřením na pozitivní vztahy ve třídě, naučit žáky</w:t>
            </w:r>
            <w:r>
              <w:rPr>
                <w:color w:val="000000"/>
              </w:rPr>
              <w:t xml:space="preserve"> </w:t>
            </w:r>
            <w:r w:rsidRPr="009C53C1">
              <w:rPr>
                <w:color w:val="000000"/>
              </w:rPr>
              <w:t>tole</w:t>
            </w:r>
            <w:r>
              <w:rPr>
                <w:color w:val="000000"/>
              </w:rPr>
              <w:t xml:space="preserve">ranci a směřovat žáky k rozvoji </w:t>
            </w:r>
            <w:r w:rsidRPr="009C53C1">
              <w:rPr>
                <w:color w:val="000000"/>
              </w:rPr>
              <w:t>sociálních dovedností. Akce Městské policie Duchcov a</w:t>
            </w:r>
            <w:r>
              <w:rPr>
                <w:color w:val="000000"/>
              </w:rPr>
              <w:t xml:space="preserve"> </w:t>
            </w:r>
            <w:r w:rsidRPr="009C53C1">
              <w:rPr>
                <w:color w:val="000000"/>
              </w:rPr>
              <w:t>PČR jsou také zaměřeny na zvyšování právního povědomí žáků.</w:t>
            </w:r>
          </w:p>
        </w:tc>
      </w:tr>
      <w:tr w:rsidR="00087050" w:rsidTr="00CC6EF9">
        <w:tc>
          <w:tcPr>
            <w:tcW w:w="9212" w:type="dxa"/>
            <w:gridSpan w:val="2"/>
            <w:shd w:val="clear" w:color="auto" w:fill="F3F3F3"/>
          </w:tcPr>
          <w:p w:rsidR="00087050" w:rsidRPr="00CC6EB5" w:rsidRDefault="00087050" w:rsidP="00CC6EF9">
            <w:pPr>
              <w:rPr>
                <w:b/>
                <w:i/>
              </w:rPr>
            </w:pPr>
            <w:r w:rsidRPr="00CC6EB5">
              <w:rPr>
                <w:b/>
                <w:i/>
              </w:rPr>
              <w:lastRenderedPageBreak/>
              <w:t>7. Způsob hodnocení efektivity</w:t>
            </w:r>
          </w:p>
        </w:tc>
      </w:tr>
      <w:tr w:rsidR="00087050" w:rsidTr="00CC6EF9">
        <w:trPr>
          <w:trHeight w:val="856"/>
        </w:trPr>
        <w:tc>
          <w:tcPr>
            <w:tcW w:w="9212" w:type="dxa"/>
            <w:gridSpan w:val="2"/>
            <w:tcBorders>
              <w:bottom w:val="single" w:sz="4" w:space="0" w:color="auto"/>
            </w:tcBorders>
          </w:tcPr>
          <w:p w:rsidR="00087050" w:rsidRDefault="00087050" w:rsidP="00CC6EF9">
            <w:r>
              <w:lastRenderedPageBreak/>
              <w:t xml:space="preserve">Závěr každého dne adaptačního pobytu zhodnotíme, bude zakončen reflexí (např. výtvarnou technikou, práce ve skupinách, v kruhu – zhodnotíme den, co se jim líbilo a co ne). Žáci si povedou deník pobytové akce. Po návratu budou žáci v navazujících aktivitách vedeni k prohloubení získaných kompetencí. </w:t>
            </w:r>
          </w:p>
          <w:p w:rsidR="00087050" w:rsidRDefault="00087050" w:rsidP="00CC6EF9">
            <w:r>
              <w:t>Celý program zhodnotíme i na základě závěrů, které vyplynou vyplněním dotazníků žáky i pedagogy.</w:t>
            </w:r>
          </w:p>
          <w:p w:rsidR="00087050" w:rsidRDefault="00087050" w:rsidP="00CC6EF9"/>
        </w:tc>
      </w:tr>
      <w:tr w:rsidR="00087050" w:rsidTr="00CC6EF9">
        <w:tc>
          <w:tcPr>
            <w:tcW w:w="9212" w:type="dxa"/>
            <w:gridSpan w:val="2"/>
            <w:shd w:val="clear" w:color="auto" w:fill="F3F3F3"/>
          </w:tcPr>
          <w:p w:rsidR="00087050" w:rsidRPr="00CC6EB5" w:rsidRDefault="00087050" w:rsidP="00CC6EF9">
            <w:pPr>
              <w:rPr>
                <w:b/>
                <w:i/>
              </w:rPr>
            </w:pPr>
            <w:r w:rsidRPr="00CC6EB5">
              <w:rPr>
                <w:b/>
                <w:i/>
              </w:rPr>
              <w:t>8. Místo konání</w:t>
            </w:r>
          </w:p>
        </w:tc>
      </w:tr>
      <w:tr w:rsidR="00087050" w:rsidTr="00CC6EF9">
        <w:trPr>
          <w:trHeight w:val="680"/>
        </w:trPr>
        <w:tc>
          <w:tcPr>
            <w:tcW w:w="9212" w:type="dxa"/>
            <w:gridSpan w:val="2"/>
          </w:tcPr>
          <w:p w:rsidR="00087050" w:rsidRDefault="00087050" w:rsidP="00CC6EF9">
            <w:r>
              <w:t>HORA SVATÉ KATEŘINY- penzion EURORELLAX</w:t>
            </w:r>
          </w:p>
        </w:tc>
      </w:tr>
    </w:tbl>
    <w:p w:rsidR="00087050" w:rsidRDefault="00087050" w:rsidP="00087050"/>
    <w:p w:rsidR="00087050" w:rsidRDefault="00087050" w:rsidP="00087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87050" w:rsidTr="00CC6EF9">
        <w:tc>
          <w:tcPr>
            <w:tcW w:w="4606" w:type="dxa"/>
            <w:tcBorders>
              <w:bottom w:val="single" w:sz="4" w:space="0" w:color="auto"/>
            </w:tcBorders>
            <w:shd w:val="clear" w:color="auto" w:fill="F3F3F3"/>
          </w:tcPr>
          <w:p w:rsidR="00087050" w:rsidRPr="00CC6EB5" w:rsidRDefault="00087050" w:rsidP="00CC6EF9">
            <w:pPr>
              <w:rPr>
                <w:b/>
                <w:i/>
              </w:rPr>
            </w:pPr>
            <w:r w:rsidRPr="00CC6EB5">
              <w:rPr>
                <w:b/>
                <w:i/>
              </w:rPr>
              <w:t>Požadovaná výše dotace</w:t>
            </w:r>
          </w:p>
          <w:p w:rsidR="00087050" w:rsidRDefault="00087050" w:rsidP="00CC6EF9"/>
        </w:tc>
        <w:tc>
          <w:tcPr>
            <w:tcW w:w="4606" w:type="dxa"/>
            <w:tcBorders>
              <w:bottom w:val="single" w:sz="4" w:space="0" w:color="auto"/>
            </w:tcBorders>
            <w:shd w:val="clear" w:color="auto" w:fill="auto"/>
          </w:tcPr>
          <w:p w:rsidR="00087050" w:rsidRDefault="00087050" w:rsidP="00CC6EF9">
            <w:pPr>
              <w:jc w:val="right"/>
            </w:pPr>
            <w:r>
              <w:t>20000</w:t>
            </w:r>
          </w:p>
        </w:tc>
      </w:tr>
      <w:tr w:rsidR="00087050" w:rsidTr="00CC6EF9">
        <w:tc>
          <w:tcPr>
            <w:tcW w:w="4606" w:type="dxa"/>
            <w:tcBorders>
              <w:top w:val="single" w:sz="4" w:space="0" w:color="auto"/>
              <w:bottom w:val="double" w:sz="4" w:space="0" w:color="auto"/>
            </w:tcBorders>
            <w:shd w:val="clear" w:color="auto" w:fill="F3F3F3"/>
          </w:tcPr>
          <w:p w:rsidR="00087050" w:rsidRDefault="00087050" w:rsidP="00CC6EF9">
            <w:r w:rsidRPr="00CC6EB5">
              <w:rPr>
                <w:b/>
                <w:i/>
              </w:rPr>
              <w:t>Spoluúčast a jiné zdroje financování</w:t>
            </w:r>
          </w:p>
        </w:tc>
        <w:tc>
          <w:tcPr>
            <w:tcW w:w="4606" w:type="dxa"/>
            <w:tcBorders>
              <w:top w:val="single" w:sz="4" w:space="0" w:color="auto"/>
              <w:bottom w:val="double" w:sz="4" w:space="0" w:color="auto"/>
            </w:tcBorders>
            <w:shd w:val="clear" w:color="auto" w:fill="auto"/>
          </w:tcPr>
          <w:p w:rsidR="00087050" w:rsidRDefault="00087050" w:rsidP="00CC6EF9">
            <w:pPr>
              <w:jc w:val="right"/>
            </w:pPr>
            <w:r>
              <w:t>14600</w:t>
            </w:r>
          </w:p>
        </w:tc>
      </w:tr>
      <w:tr w:rsidR="00087050" w:rsidTr="00CC6EF9">
        <w:tc>
          <w:tcPr>
            <w:tcW w:w="4606" w:type="dxa"/>
            <w:tcBorders>
              <w:top w:val="double" w:sz="4" w:space="0" w:color="auto"/>
            </w:tcBorders>
            <w:shd w:val="clear" w:color="auto" w:fill="F3F3F3"/>
          </w:tcPr>
          <w:p w:rsidR="00087050" w:rsidRDefault="00087050" w:rsidP="00CC6EF9">
            <w:r w:rsidRPr="00CC6EB5">
              <w:rPr>
                <w:b/>
                <w:i/>
              </w:rPr>
              <w:t>Celková plánovaná výše uznatelných nákladů na projekt</w:t>
            </w:r>
          </w:p>
        </w:tc>
        <w:tc>
          <w:tcPr>
            <w:tcW w:w="4606" w:type="dxa"/>
            <w:tcBorders>
              <w:top w:val="double" w:sz="4" w:space="0" w:color="auto"/>
            </w:tcBorders>
            <w:shd w:val="clear" w:color="auto" w:fill="auto"/>
          </w:tcPr>
          <w:p w:rsidR="00087050" w:rsidRDefault="00087050" w:rsidP="00CC6EF9">
            <w:pPr>
              <w:jc w:val="right"/>
            </w:pPr>
            <w:r>
              <w:t>34600</w:t>
            </w:r>
          </w:p>
        </w:tc>
      </w:tr>
    </w:tbl>
    <w:p w:rsidR="00087050" w:rsidRDefault="00087050" w:rsidP="00087050">
      <w:pPr>
        <w:rPr>
          <w:i/>
          <w:sz w:val="22"/>
          <w:szCs w:val="22"/>
        </w:rPr>
      </w:pPr>
      <w:r w:rsidRPr="002A7E40">
        <w:rPr>
          <w:i/>
          <w:sz w:val="22"/>
          <w:szCs w:val="22"/>
        </w:rPr>
        <w:t>Pozn. Podrobný r</w:t>
      </w:r>
      <w:r>
        <w:rPr>
          <w:i/>
          <w:sz w:val="22"/>
          <w:szCs w:val="22"/>
        </w:rPr>
        <w:t>ozpočet je přílohou této žádosti</w:t>
      </w:r>
    </w:p>
    <w:p w:rsidR="00087050" w:rsidRDefault="00087050" w:rsidP="00087050">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087050" w:rsidRPr="00CC6EB5" w:rsidTr="00CC6EF9">
        <w:tc>
          <w:tcPr>
            <w:tcW w:w="9212" w:type="dxa"/>
            <w:shd w:val="clear" w:color="auto" w:fill="D9D9D9"/>
          </w:tcPr>
          <w:p w:rsidR="00087050" w:rsidRPr="00CC6EB5" w:rsidRDefault="00087050" w:rsidP="00CC6EF9">
            <w:pPr>
              <w:rPr>
                <w:b/>
                <w:i/>
                <w:sz w:val="22"/>
                <w:szCs w:val="22"/>
              </w:rPr>
            </w:pPr>
            <w:r w:rsidRPr="00CC6EB5">
              <w:rPr>
                <w:b/>
                <w:i/>
                <w:sz w:val="22"/>
                <w:szCs w:val="22"/>
              </w:rPr>
              <w:t>Prohlášení</w:t>
            </w:r>
          </w:p>
        </w:tc>
      </w:tr>
      <w:tr w:rsidR="00087050" w:rsidRPr="00CC6EB5" w:rsidTr="00CC6EF9">
        <w:trPr>
          <w:trHeight w:val="5663"/>
        </w:trPr>
        <w:tc>
          <w:tcPr>
            <w:tcW w:w="9212" w:type="dxa"/>
          </w:tcPr>
          <w:p w:rsidR="00087050" w:rsidRPr="00CC6EB5" w:rsidRDefault="00087050" w:rsidP="00CC6EF9">
            <w:pPr>
              <w:rPr>
                <w:i/>
                <w:sz w:val="22"/>
                <w:szCs w:val="22"/>
              </w:rPr>
            </w:pPr>
          </w:p>
          <w:p w:rsidR="00087050" w:rsidRPr="00CC6EB5" w:rsidRDefault="00087050" w:rsidP="00087050">
            <w:pPr>
              <w:numPr>
                <w:ilvl w:val="0"/>
                <w:numId w:val="15"/>
              </w:numPr>
              <w:rPr>
                <w:sz w:val="22"/>
                <w:szCs w:val="22"/>
              </w:rPr>
            </w:pPr>
            <w:r w:rsidRPr="00CC6EB5">
              <w:rPr>
                <w:sz w:val="22"/>
                <w:szCs w:val="22"/>
              </w:rPr>
              <w:t>Prohlašuji, že všechny údaje jsou pravdivé.</w:t>
            </w:r>
          </w:p>
          <w:p w:rsidR="00087050" w:rsidRPr="00CC6EB5" w:rsidRDefault="00087050" w:rsidP="00087050">
            <w:pPr>
              <w:numPr>
                <w:ilvl w:val="0"/>
                <w:numId w:val="15"/>
              </w:numPr>
              <w:rPr>
                <w:sz w:val="22"/>
                <w:szCs w:val="22"/>
              </w:rPr>
            </w:pPr>
            <w:r w:rsidRPr="00CC6EB5">
              <w:rPr>
                <w:sz w:val="22"/>
                <w:szCs w:val="22"/>
              </w:rPr>
              <w:t>Jsem si vědom(a) toho, že žádná část poskytnuté finanční podpory nesmí být použita na jinou než určenou akci, projekt nebo činnost.</w:t>
            </w:r>
          </w:p>
          <w:p w:rsidR="00087050" w:rsidRPr="00CC6EB5" w:rsidRDefault="00087050" w:rsidP="00087050">
            <w:pPr>
              <w:numPr>
                <w:ilvl w:val="0"/>
                <w:numId w:val="15"/>
              </w:numPr>
              <w:rPr>
                <w:b/>
                <w:sz w:val="22"/>
                <w:szCs w:val="22"/>
              </w:rPr>
            </w:pPr>
            <w:r w:rsidRPr="00CC6EB5">
              <w:rPr>
                <w:sz w:val="22"/>
                <w:szCs w:val="22"/>
              </w:rPr>
              <w:t>Zavazuji se, že po skončení akce, projektu nebo činnosti podám odboru školství, mládeže a tělovýchovy Krajského úřadu Ústeckého kraje úplnou a podrobnou zprávu o realizaci včetně podrobného vyúčtování.</w:t>
            </w:r>
          </w:p>
          <w:p w:rsidR="00087050" w:rsidRPr="00CC6EB5" w:rsidRDefault="00087050" w:rsidP="00CC6EF9">
            <w:pPr>
              <w:ind w:left="360"/>
              <w:rPr>
                <w:b/>
                <w:sz w:val="22"/>
                <w:szCs w:val="22"/>
              </w:rPr>
            </w:pPr>
          </w:p>
          <w:p w:rsidR="00087050" w:rsidRPr="00CC6EB5" w:rsidRDefault="00087050" w:rsidP="00CC6EF9">
            <w:pPr>
              <w:ind w:left="360"/>
              <w:rPr>
                <w:b/>
                <w:sz w:val="22"/>
                <w:szCs w:val="22"/>
              </w:rPr>
            </w:pPr>
          </w:p>
          <w:p w:rsidR="00087050" w:rsidRDefault="00087050" w:rsidP="00CC6EF9">
            <w:pPr>
              <w:ind w:left="360"/>
              <w:rPr>
                <w:sz w:val="22"/>
                <w:szCs w:val="22"/>
              </w:rPr>
            </w:pPr>
            <w:r>
              <w:rPr>
                <w:sz w:val="22"/>
                <w:szCs w:val="22"/>
              </w:rPr>
              <w:t>V Duchcově dne 17. ledna 2015</w:t>
            </w:r>
          </w:p>
          <w:p w:rsidR="00087050" w:rsidRDefault="00087050" w:rsidP="00CC6EF9">
            <w:pPr>
              <w:ind w:left="360"/>
              <w:rPr>
                <w:sz w:val="22"/>
                <w:szCs w:val="22"/>
              </w:rPr>
            </w:pPr>
          </w:p>
          <w:p w:rsidR="00087050" w:rsidRPr="00CC6EB5" w:rsidRDefault="00087050" w:rsidP="00CC6EF9">
            <w:pPr>
              <w:ind w:left="360"/>
              <w:rPr>
                <w:sz w:val="22"/>
                <w:szCs w:val="22"/>
              </w:rPr>
            </w:pPr>
          </w:p>
          <w:p w:rsidR="00087050" w:rsidRPr="00CC6EB5" w:rsidRDefault="00087050" w:rsidP="00CC6EF9">
            <w:pPr>
              <w:ind w:left="360"/>
              <w:jc w:val="right"/>
              <w:rPr>
                <w:sz w:val="22"/>
                <w:szCs w:val="22"/>
              </w:rPr>
            </w:pPr>
            <w:r>
              <w:rPr>
                <w:sz w:val="22"/>
                <w:szCs w:val="22"/>
              </w:rPr>
              <w:t>p</w:t>
            </w:r>
            <w:r w:rsidRPr="00CC6EB5">
              <w:rPr>
                <w:sz w:val="22"/>
                <w:szCs w:val="22"/>
              </w:rPr>
              <w:t>odpis statutárního zástupce</w:t>
            </w:r>
          </w:p>
          <w:p w:rsidR="00087050" w:rsidRPr="00CC6EB5" w:rsidRDefault="00087050" w:rsidP="00CC6EF9">
            <w:pPr>
              <w:rPr>
                <w:b/>
                <w:sz w:val="22"/>
                <w:szCs w:val="22"/>
              </w:rPr>
            </w:pPr>
          </w:p>
        </w:tc>
      </w:tr>
    </w:tbl>
    <w:p w:rsidR="00087050" w:rsidRDefault="00087050" w:rsidP="00087050">
      <w:pPr>
        <w:rPr>
          <w:b/>
          <w:i/>
          <w:sz w:val="28"/>
          <w:szCs w:val="28"/>
          <w:u w:val="single"/>
        </w:rPr>
        <w:sectPr w:rsidR="00087050" w:rsidSect="00E41338">
          <w:headerReference w:type="default" r:id="rId12"/>
          <w:footerReference w:type="even" r:id="rId13"/>
          <w:footerReference w:type="default" r:id="rId14"/>
          <w:pgSz w:w="11906" w:h="16838"/>
          <w:pgMar w:top="1418" w:right="1418" w:bottom="1418" w:left="1418" w:header="709" w:footer="709" w:gutter="0"/>
          <w:cols w:space="708"/>
          <w:docGrid w:linePitch="360"/>
        </w:sectPr>
      </w:pPr>
    </w:p>
    <w:p w:rsidR="00087050" w:rsidRDefault="00087050" w:rsidP="00087050">
      <w:pPr>
        <w:rPr>
          <w:b/>
          <w:i/>
          <w:sz w:val="28"/>
          <w:szCs w:val="28"/>
          <w:u w:val="single"/>
        </w:rPr>
      </w:pPr>
      <w:r>
        <w:rPr>
          <w:b/>
          <w:i/>
          <w:sz w:val="28"/>
          <w:szCs w:val="28"/>
          <w:u w:val="single"/>
        </w:rPr>
        <w:lastRenderedPageBreak/>
        <w:t>Podrobný n</w:t>
      </w:r>
      <w:r w:rsidRPr="00551073">
        <w:rPr>
          <w:b/>
          <w:i/>
          <w:sz w:val="28"/>
          <w:szCs w:val="28"/>
          <w:u w:val="single"/>
        </w:rPr>
        <w:t>ákladový rozpočet projektu</w:t>
      </w:r>
    </w:p>
    <w:p w:rsidR="00087050" w:rsidRDefault="00087050" w:rsidP="0008705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348"/>
        <w:gridCol w:w="1620"/>
        <w:gridCol w:w="1980"/>
        <w:gridCol w:w="2160"/>
      </w:tblGrid>
      <w:tr w:rsidR="00087050" w:rsidTr="00CC6EF9">
        <w:tc>
          <w:tcPr>
            <w:tcW w:w="3348" w:type="dxa"/>
            <w:tcBorders>
              <w:bottom w:val="double" w:sz="4" w:space="0" w:color="auto"/>
            </w:tcBorders>
            <w:shd w:val="clear" w:color="auto" w:fill="D9D9D9"/>
          </w:tcPr>
          <w:p w:rsidR="00087050" w:rsidRDefault="00087050" w:rsidP="00CC6EF9">
            <w:r>
              <w:t>Druh nákladu</w:t>
            </w:r>
          </w:p>
        </w:tc>
        <w:tc>
          <w:tcPr>
            <w:tcW w:w="1620" w:type="dxa"/>
            <w:tcBorders>
              <w:bottom w:val="double" w:sz="4" w:space="0" w:color="auto"/>
            </w:tcBorders>
            <w:shd w:val="clear" w:color="auto" w:fill="D9D9D9"/>
          </w:tcPr>
          <w:p w:rsidR="00087050" w:rsidRPr="00CC6EB5" w:rsidRDefault="00087050" w:rsidP="00CC6EF9">
            <w:pPr>
              <w:jc w:val="center"/>
              <w:rPr>
                <w:b/>
                <w:i/>
              </w:rPr>
            </w:pPr>
            <w:r w:rsidRPr="00CC6EB5">
              <w:rPr>
                <w:b/>
                <w:i/>
              </w:rPr>
              <w:t>Požadovaná výše dotace (Kč)</w:t>
            </w:r>
          </w:p>
        </w:tc>
        <w:tc>
          <w:tcPr>
            <w:tcW w:w="1980" w:type="dxa"/>
            <w:tcBorders>
              <w:bottom w:val="double" w:sz="4" w:space="0" w:color="auto"/>
            </w:tcBorders>
            <w:shd w:val="clear" w:color="auto" w:fill="D9D9D9"/>
          </w:tcPr>
          <w:p w:rsidR="00087050" w:rsidRPr="00CC6EB5" w:rsidRDefault="00087050" w:rsidP="00CC6EF9">
            <w:pPr>
              <w:jc w:val="center"/>
              <w:rPr>
                <w:b/>
                <w:i/>
              </w:rPr>
            </w:pPr>
            <w:r w:rsidRPr="00CC6EB5">
              <w:rPr>
                <w:b/>
                <w:i/>
              </w:rPr>
              <w:t>Vlastní zdroje</w:t>
            </w:r>
          </w:p>
          <w:p w:rsidR="00087050" w:rsidRPr="00CC6EB5" w:rsidRDefault="00087050" w:rsidP="00CC6EF9">
            <w:pPr>
              <w:jc w:val="center"/>
              <w:rPr>
                <w:b/>
                <w:i/>
              </w:rPr>
            </w:pPr>
            <w:r w:rsidRPr="00CC6EB5">
              <w:rPr>
                <w:b/>
                <w:i/>
              </w:rPr>
              <w:t>(Kč)</w:t>
            </w:r>
          </w:p>
        </w:tc>
        <w:tc>
          <w:tcPr>
            <w:tcW w:w="2160" w:type="dxa"/>
            <w:tcBorders>
              <w:bottom w:val="double" w:sz="4" w:space="0" w:color="auto"/>
            </w:tcBorders>
            <w:shd w:val="clear" w:color="auto" w:fill="D9D9D9"/>
          </w:tcPr>
          <w:p w:rsidR="00087050" w:rsidRDefault="00087050" w:rsidP="00CC6EF9">
            <w:r w:rsidRPr="00CC6EB5">
              <w:rPr>
                <w:b/>
                <w:i/>
              </w:rPr>
              <w:t>Celkové plánované uznatelné náklady</w:t>
            </w:r>
            <w:r>
              <w:rPr>
                <w:b/>
                <w:i/>
              </w:rPr>
              <w:t xml:space="preserve"> </w:t>
            </w:r>
            <w:r w:rsidRPr="00CC6EB5">
              <w:rPr>
                <w:b/>
                <w:i/>
              </w:rPr>
              <w:t xml:space="preserve">(Kč) </w:t>
            </w:r>
          </w:p>
        </w:tc>
      </w:tr>
      <w:tr w:rsidR="00087050" w:rsidTr="00CC6EF9">
        <w:tc>
          <w:tcPr>
            <w:tcW w:w="9108" w:type="dxa"/>
            <w:gridSpan w:val="4"/>
            <w:tcBorders>
              <w:top w:val="double" w:sz="4" w:space="0" w:color="auto"/>
              <w:bottom w:val="double" w:sz="4" w:space="0" w:color="auto"/>
            </w:tcBorders>
            <w:shd w:val="clear" w:color="auto" w:fill="D9D9D9"/>
          </w:tcPr>
          <w:p w:rsidR="00087050" w:rsidRPr="00CC6EB5" w:rsidRDefault="00087050" w:rsidP="00CC6EF9">
            <w:pPr>
              <w:jc w:val="center"/>
              <w:rPr>
                <w:b/>
                <w:i/>
              </w:rPr>
            </w:pPr>
          </w:p>
          <w:p w:rsidR="00087050" w:rsidRDefault="00087050" w:rsidP="00CC6EF9">
            <w:pPr>
              <w:jc w:val="center"/>
            </w:pPr>
            <w:r w:rsidRPr="00CC6EB5">
              <w:rPr>
                <w:b/>
                <w:i/>
              </w:rPr>
              <w:t>Ostatní neinvestiční výdaje ( ONIV )</w:t>
            </w:r>
          </w:p>
        </w:tc>
      </w:tr>
      <w:tr w:rsidR="00087050" w:rsidTr="00CC6EF9">
        <w:tc>
          <w:tcPr>
            <w:tcW w:w="9108" w:type="dxa"/>
            <w:gridSpan w:val="4"/>
            <w:tcBorders>
              <w:top w:val="double" w:sz="4" w:space="0" w:color="auto"/>
            </w:tcBorders>
            <w:shd w:val="clear" w:color="auto" w:fill="auto"/>
          </w:tcPr>
          <w:p w:rsidR="00087050" w:rsidRDefault="00087050" w:rsidP="00087050">
            <w:pPr>
              <w:numPr>
                <w:ilvl w:val="1"/>
                <w:numId w:val="18"/>
              </w:numPr>
            </w:pPr>
            <w:r w:rsidRPr="00CC6EB5">
              <w:rPr>
                <w:b/>
              </w:rPr>
              <w:t>Materiálové náklady</w:t>
            </w:r>
          </w:p>
        </w:tc>
      </w:tr>
      <w:tr w:rsidR="00087050" w:rsidTr="00CC6EF9">
        <w:tc>
          <w:tcPr>
            <w:tcW w:w="3348" w:type="dxa"/>
            <w:shd w:val="clear" w:color="auto" w:fill="auto"/>
          </w:tcPr>
          <w:p w:rsidR="00087050" w:rsidRDefault="00087050" w:rsidP="00CC6EF9">
            <w:r>
              <w:t>1.1 základní materiál</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w:t>
            </w:r>
          </w:p>
        </w:tc>
        <w:tc>
          <w:tcPr>
            <w:tcW w:w="2160" w:type="dxa"/>
            <w:shd w:val="clear" w:color="auto" w:fill="auto"/>
          </w:tcPr>
          <w:p w:rsidR="00087050" w:rsidRDefault="00087050" w:rsidP="00CC6EF9">
            <w:pPr>
              <w:jc w:val="center"/>
            </w:pPr>
            <w:r>
              <w:t>---</w:t>
            </w:r>
          </w:p>
        </w:tc>
      </w:tr>
      <w:tr w:rsidR="00087050" w:rsidTr="00CC6EF9">
        <w:tc>
          <w:tcPr>
            <w:tcW w:w="3348" w:type="dxa"/>
            <w:shd w:val="clear" w:color="auto" w:fill="auto"/>
          </w:tcPr>
          <w:p w:rsidR="00087050" w:rsidRDefault="00087050" w:rsidP="00CC6EF9">
            <w:r>
              <w:t>1.2 kancelářské potřeby</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w:t>
            </w:r>
          </w:p>
        </w:tc>
        <w:tc>
          <w:tcPr>
            <w:tcW w:w="2160" w:type="dxa"/>
            <w:shd w:val="clear" w:color="auto" w:fill="auto"/>
          </w:tcPr>
          <w:p w:rsidR="00087050" w:rsidRDefault="00087050" w:rsidP="00CC6EF9">
            <w:pPr>
              <w:jc w:val="center"/>
            </w:pPr>
            <w:r>
              <w:t>---</w:t>
            </w:r>
          </w:p>
        </w:tc>
      </w:tr>
      <w:tr w:rsidR="00087050" w:rsidTr="00CC6EF9">
        <w:tc>
          <w:tcPr>
            <w:tcW w:w="3348" w:type="dxa"/>
            <w:shd w:val="clear" w:color="auto" w:fill="auto"/>
          </w:tcPr>
          <w:p w:rsidR="00087050" w:rsidRDefault="00087050" w:rsidP="00CC6EF9">
            <w:r>
              <w:t>1.3 ostatní</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w:t>
            </w:r>
          </w:p>
        </w:tc>
        <w:tc>
          <w:tcPr>
            <w:tcW w:w="2160" w:type="dxa"/>
            <w:shd w:val="clear" w:color="auto" w:fill="auto"/>
          </w:tcPr>
          <w:p w:rsidR="00087050" w:rsidRDefault="00087050" w:rsidP="00CC6EF9">
            <w:pPr>
              <w:jc w:val="center"/>
            </w:pPr>
            <w:r>
              <w:t>---</w:t>
            </w:r>
          </w:p>
        </w:tc>
      </w:tr>
      <w:tr w:rsidR="00087050" w:rsidTr="00CC6EF9">
        <w:tc>
          <w:tcPr>
            <w:tcW w:w="9108" w:type="dxa"/>
            <w:gridSpan w:val="4"/>
            <w:shd w:val="clear" w:color="auto" w:fill="auto"/>
          </w:tcPr>
          <w:p w:rsidR="00087050" w:rsidRDefault="00087050" w:rsidP="00CC6EF9">
            <w:r w:rsidRPr="00CC6EB5">
              <w:rPr>
                <w:b/>
              </w:rPr>
              <w:t>2. Služby</w:t>
            </w:r>
          </w:p>
        </w:tc>
      </w:tr>
      <w:tr w:rsidR="00087050" w:rsidTr="00CC6EF9">
        <w:tc>
          <w:tcPr>
            <w:tcW w:w="3348" w:type="dxa"/>
            <w:shd w:val="clear" w:color="auto" w:fill="auto"/>
          </w:tcPr>
          <w:p w:rsidR="00087050" w:rsidRPr="00CC6EB5" w:rsidRDefault="00087050" w:rsidP="00CC6EF9">
            <w:pPr>
              <w:rPr>
                <w:b/>
                <w:i/>
              </w:rPr>
            </w:pPr>
            <w:r w:rsidRPr="00CC6EB5">
              <w:rPr>
                <w:b/>
                <w:i/>
              </w:rPr>
              <w:t>2.1 Cestovné</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w:t>
            </w:r>
          </w:p>
        </w:tc>
        <w:tc>
          <w:tcPr>
            <w:tcW w:w="2160" w:type="dxa"/>
            <w:shd w:val="clear" w:color="auto" w:fill="auto"/>
          </w:tcPr>
          <w:p w:rsidR="00087050" w:rsidRDefault="00087050" w:rsidP="00CC6EF9">
            <w:pPr>
              <w:jc w:val="center"/>
            </w:pPr>
            <w:r>
              <w:t>---</w:t>
            </w:r>
          </w:p>
        </w:tc>
      </w:tr>
      <w:tr w:rsidR="00087050" w:rsidTr="00CC6EF9">
        <w:tc>
          <w:tcPr>
            <w:tcW w:w="9108" w:type="dxa"/>
            <w:gridSpan w:val="4"/>
            <w:shd w:val="clear" w:color="auto" w:fill="auto"/>
          </w:tcPr>
          <w:p w:rsidR="00087050" w:rsidRDefault="00087050" w:rsidP="00CC6EF9">
            <w:r w:rsidRPr="00CC6EB5">
              <w:rPr>
                <w:b/>
                <w:i/>
              </w:rPr>
              <w:t>2.2 Ostatní služby</w:t>
            </w:r>
          </w:p>
        </w:tc>
      </w:tr>
      <w:tr w:rsidR="00087050" w:rsidTr="00CC6EF9">
        <w:tc>
          <w:tcPr>
            <w:tcW w:w="3348" w:type="dxa"/>
            <w:shd w:val="clear" w:color="auto" w:fill="auto"/>
          </w:tcPr>
          <w:p w:rsidR="00087050" w:rsidRDefault="00087050" w:rsidP="00CC6EF9">
            <w:r>
              <w:t>- ubytování</w:t>
            </w:r>
          </w:p>
        </w:tc>
        <w:tc>
          <w:tcPr>
            <w:tcW w:w="1620" w:type="dxa"/>
            <w:shd w:val="clear" w:color="auto" w:fill="auto"/>
          </w:tcPr>
          <w:p w:rsidR="00087050" w:rsidRDefault="00087050" w:rsidP="00CC6EF9">
            <w:pPr>
              <w:jc w:val="center"/>
            </w:pPr>
            <w:r>
              <w:t>10000</w:t>
            </w:r>
          </w:p>
        </w:tc>
        <w:tc>
          <w:tcPr>
            <w:tcW w:w="1980" w:type="dxa"/>
            <w:shd w:val="clear" w:color="auto" w:fill="auto"/>
          </w:tcPr>
          <w:p w:rsidR="00087050" w:rsidRDefault="00087050" w:rsidP="00CC6EF9">
            <w:pPr>
              <w:jc w:val="center"/>
            </w:pPr>
            <w:r>
              <w:t>5600</w:t>
            </w:r>
          </w:p>
        </w:tc>
        <w:tc>
          <w:tcPr>
            <w:tcW w:w="2160" w:type="dxa"/>
            <w:shd w:val="clear" w:color="auto" w:fill="auto"/>
          </w:tcPr>
          <w:p w:rsidR="00087050" w:rsidRDefault="00087050" w:rsidP="00CC6EF9">
            <w:pPr>
              <w:jc w:val="center"/>
            </w:pPr>
            <w:r>
              <w:t>15600</w:t>
            </w:r>
          </w:p>
        </w:tc>
      </w:tr>
      <w:tr w:rsidR="00087050" w:rsidTr="00CC6EF9">
        <w:tc>
          <w:tcPr>
            <w:tcW w:w="3348" w:type="dxa"/>
            <w:shd w:val="clear" w:color="auto" w:fill="auto"/>
          </w:tcPr>
          <w:p w:rsidR="00087050" w:rsidRDefault="00087050" w:rsidP="00CC6EF9">
            <w:r>
              <w:t>- stravování</w:t>
            </w:r>
          </w:p>
        </w:tc>
        <w:tc>
          <w:tcPr>
            <w:tcW w:w="1620" w:type="dxa"/>
            <w:shd w:val="clear" w:color="auto" w:fill="auto"/>
          </w:tcPr>
          <w:p w:rsidR="00087050" w:rsidRDefault="00087050" w:rsidP="00CC6EF9">
            <w:pPr>
              <w:jc w:val="center"/>
            </w:pPr>
            <w:r>
              <w:t>10000</w:t>
            </w:r>
          </w:p>
        </w:tc>
        <w:tc>
          <w:tcPr>
            <w:tcW w:w="1980" w:type="dxa"/>
            <w:shd w:val="clear" w:color="auto" w:fill="auto"/>
          </w:tcPr>
          <w:p w:rsidR="00087050" w:rsidRDefault="00087050" w:rsidP="00CC6EF9">
            <w:pPr>
              <w:jc w:val="center"/>
            </w:pPr>
            <w:r>
              <w:t>5200</w:t>
            </w:r>
          </w:p>
        </w:tc>
        <w:tc>
          <w:tcPr>
            <w:tcW w:w="2160" w:type="dxa"/>
            <w:shd w:val="clear" w:color="auto" w:fill="auto"/>
          </w:tcPr>
          <w:p w:rsidR="00087050" w:rsidRDefault="00087050" w:rsidP="00CC6EF9">
            <w:pPr>
              <w:jc w:val="center"/>
            </w:pPr>
            <w:r>
              <w:t>15200</w:t>
            </w:r>
          </w:p>
        </w:tc>
      </w:tr>
      <w:tr w:rsidR="00087050" w:rsidTr="00CC6EF9">
        <w:tc>
          <w:tcPr>
            <w:tcW w:w="3348" w:type="dxa"/>
            <w:shd w:val="clear" w:color="auto" w:fill="auto"/>
          </w:tcPr>
          <w:p w:rsidR="00087050" w:rsidRDefault="00087050" w:rsidP="00CC6EF9">
            <w:r>
              <w:t>- doprava (fakturačně)</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3600</w:t>
            </w:r>
          </w:p>
        </w:tc>
        <w:tc>
          <w:tcPr>
            <w:tcW w:w="2160" w:type="dxa"/>
            <w:shd w:val="clear" w:color="auto" w:fill="auto"/>
          </w:tcPr>
          <w:p w:rsidR="00087050" w:rsidRDefault="00087050" w:rsidP="00CC6EF9">
            <w:pPr>
              <w:jc w:val="center"/>
            </w:pPr>
            <w:r>
              <w:t>3600</w:t>
            </w:r>
          </w:p>
        </w:tc>
      </w:tr>
      <w:tr w:rsidR="00087050" w:rsidTr="00CC6EF9">
        <w:tc>
          <w:tcPr>
            <w:tcW w:w="3348" w:type="dxa"/>
            <w:shd w:val="clear" w:color="auto" w:fill="auto"/>
          </w:tcPr>
          <w:p w:rsidR="00087050" w:rsidRDefault="00087050" w:rsidP="00CC6EF9">
            <w:r>
              <w:t>- školení</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w:t>
            </w:r>
          </w:p>
        </w:tc>
        <w:tc>
          <w:tcPr>
            <w:tcW w:w="2160" w:type="dxa"/>
            <w:shd w:val="clear" w:color="auto" w:fill="auto"/>
          </w:tcPr>
          <w:p w:rsidR="00087050" w:rsidRDefault="00087050" w:rsidP="00CC6EF9">
            <w:pPr>
              <w:jc w:val="center"/>
            </w:pPr>
            <w:r>
              <w:t>---</w:t>
            </w:r>
          </w:p>
        </w:tc>
      </w:tr>
      <w:tr w:rsidR="00087050" w:rsidTr="00CC6EF9">
        <w:tc>
          <w:tcPr>
            <w:tcW w:w="3348" w:type="dxa"/>
            <w:shd w:val="clear" w:color="auto" w:fill="auto"/>
          </w:tcPr>
          <w:p w:rsidR="00087050" w:rsidRDefault="00087050" w:rsidP="00CC6EF9">
            <w:r>
              <w:t>- pronájem</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200</w:t>
            </w:r>
          </w:p>
        </w:tc>
        <w:tc>
          <w:tcPr>
            <w:tcW w:w="2160" w:type="dxa"/>
            <w:shd w:val="clear" w:color="auto" w:fill="auto"/>
          </w:tcPr>
          <w:p w:rsidR="00087050" w:rsidRDefault="00087050" w:rsidP="00CC6EF9">
            <w:pPr>
              <w:jc w:val="center"/>
            </w:pPr>
            <w:r>
              <w:t>200</w:t>
            </w:r>
          </w:p>
        </w:tc>
      </w:tr>
      <w:tr w:rsidR="00087050" w:rsidTr="00CC6EF9">
        <w:trPr>
          <w:trHeight w:val="276"/>
        </w:trPr>
        <w:tc>
          <w:tcPr>
            <w:tcW w:w="3348" w:type="dxa"/>
            <w:shd w:val="clear" w:color="auto" w:fill="auto"/>
          </w:tcPr>
          <w:p w:rsidR="00087050" w:rsidRDefault="00087050" w:rsidP="00CC6EF9">
            <w:r>
              <w:t>- lektorné (fakturačně)</w:t>
            </w:r>
          </w:p>
        </w:tc>
        <w:tc>
          <w:tcPr>
            <w:tcW w:w="1620" w:type="dxa"/>
            <w:shd w:val="clear" w:color="auto" w:fill="auto"/>
          </w:tcPr>
          <w:p w:rsidR="00087050" w:rsidRDefault="00087050" w:rsidP="00CC6EF9">
            <w:pPr>
              <w:jc w:val="center"/>
            </w:pPr>
            <w:r>
              <w:t>---</w:t>
            </w:r>
          </w:p>
        </w:tc>
        <w:tc>
          <w:tcPr>
            <w:tcW w:w="1980" w:type="dxa"/>
            <w:shd w:val="clear" w:color="auto" w:fill="auto"/>
          </w:tcPr>
          <w:p w:rsidR="00087050" w:rsidRDefault="00087050" w:rsidP="00CC6EF9">
            <w:pPr>
              <w:jc w:val="center"/>
            </w:pPr>
            <w:r>
              <w:t>---</w:t>
            </w:r>
          </w:p>
        </w:tc>
        <w:tc>
          <w:tcPr>
            <w:tcW w:w="2160" w:type="dxa"/>
            <w:shd w:val="clear" w:color="auto" w:fill="auto"/>
          </w:tcPr>
          <w:p w:rsidR="00087050" w:rsidRDefault="00087050" w:rsidP="00CC6EF9">
            <w:pPr>
              <w:jc w:val="center"/>
            </w:pPr>
            <w:r>
              <w:t>---</w:t>
            </w:r>
          </w:p>
        </w:tc>
      </w:tr>
      <w:tr w:rsidR="00087050" w:rsidTr="00CC6EF9">
        <w:tc>
          <w:tcPr>
            <w:tcW w:w="3348" w:type="dxa"/>
            <w:tcBorders>
              <w:bottom w:val="single" w:sz="4" w:space="0" w:color="auto"/>
            </w:tcBorders>
            <w:shd w:val="clear" w:color="auto" w:fill="auto"/>
          </w:tcPr>
          <w:p w:rsidR="00087050" w:rsidRPr="00CC6EB5" w:rsidRDefault="00087050" w:rsidP="00CC6EF9">
            <w:pPr>
              <w:rPr>
                <w:b/>
                <w:i/>
              </w:rPr>
            </w:pPr>
            <w:r w:rsidRPr="00CC6EB5">
              <w:rPr>
                <w:b/>
                <w:i/>
              </w:rPr>
              <w:t>2.3 Jiné</w:t>
            </w:r>
          </w:p>
        </w:tc>
        <w:tc>
          <w:tcPr>
            <w:tcW w:w="1620" w:type="dxa"/>
            <w:tcBorders>
              <w:bottom w:val="single" w:sz="4" w:space="0" w:color="auto"/>
            </w:tcBorders>
            <w:shd w:val="clear" w:color="auto" w:fill="auto"/>
          </w:tcPr>
          <w:p w:rsidR="00087050" w:rsidRDefault="00087050" w:rsidP="00CC6EF9">
            <w:pPr>
              <w:jc w:val="right"/>
            </w:pPr>
          </w:p>
        </w:tc>
        <w:tc>
          <w:tcPr>
            <w:tcW w:w="1980" w:type="dxa"/>
            <w:tcBorders>
              <w:bottom w:val="single" w:sz="4" w:space="0" w:color="auto"/>
            </w:tcBorders>
            <w:shd w:val="clear" w:color="auto" w:fill="auto"/>
          </w:tcPr>
          <w:p w:rsidR="00087050" w:rsidRDefault="00087050" w:rsidP="00CC6EF9">
            <w:pPr>
              <w:jc w:val="right"/>
            </w:pPr>
          </w:p>
        </w:tc>
        <w:tc>
          <w:tcPr>
            <w:tcW w:w="2160" w:type="dxa"/>
            <w:tcBorders>
              <w:bottom w:val="single" w:sz="4" w:space="0" w:color="auto"/>
            </w:tcBorders>
            <w:shd w:val="clear" w:color="auto" w:fill="auto"/>
          </w:tcPr>
          <w:p w:rsidR="00087050" w:rsidRDefault="00087050" w:rsidP="00CC6EF9">
            <w:pPr>
              <w:jc w:val="right"/>
            </w:pPr>
          </w:p>
        </w:tc>
      </w:tr>
      <w:tr w:rsidR="00087050" w:rsidTr="00CC6EF9">
        <w:tc>
          <w:tcPr>
            <w:tcW w:w="3348" w:type="dxa"/>
            <w:tcBorders>
              <w:bottom w:val="double" w:sz="4" w:space="0" w:color="auto"/>
            </w:tcBorders>
            <w:shd w:val="clear" w:color="auto" w:fill="D9D9D9"/>
          </w:tcPr>
          <w:p w:rsidR="00087050" w:rsidRPr="00CC6EB5" w:rsidRDefault="00087050" w:rsidP="00CC6EF9">
            <w:pPr>
              <w:rPr>
                <w:b/>
              </w:rPr>
            </w:pPr>
            <w:r w:rsidRPr="00CC6EB5">
              <w:rPr>
                <w:b/>
              </w:rPr>
              <w:t>Celkem ONIV:</w:t>
            </w:r>
          </w:p>
        </w:tc>
        <w:tc>
          <w:tcPr>
            <w:tcW w:w="1620" w:type="dxa"/>
            <w:tcBorders>
              <w:bottom w:val="double" w:sz="4" w:space="0" w:color="auto"/>
            </w:tcBorders>
            <w:shd w:val="clear" w:color="auto" w:fill="auto"/>
          </w:tcPr>
          <w:p w:rsidR="00087050" w:rsidRDefault="00087050" w:rsidP="00CC6EF9">
            <w:pPr>
              <w:jc w:val="right"/>
            </w:pPr>
            <w:r>
              <w:t>20000</w:t>
            </w:r>
          </w:p>
        </w:tc>
        <w:tc>
          <w:tcPr>
            <w:tcW w:w="1980" w:type="dxa"/>
            <w:tcBorders>
              <w:bottom w:val="double" w:sz="4" w:space="0" w:color="auto"/>
            </w:tcBorders>
            <w:shd w:val="clear" w:color="auto" w:fill="auto"/>
          </w:tcPr>
          <w:p w:rsidR="00087050" w:rsidRDefault="00087050" w:rsidP="00CC6EF9">
            <w:pPr>
              <w:jc w:val="right"/>
            </w:pPr>
            <w:r>
              <w:t>14600</w:t>
            </w:r>
          </w:p>
        </w:tc>
        <w:tc>
          <w:tcPr>
            <w:tcW w:w="2160" w:type="dxa"/>
            <w:tcBorders>
              <w:bottom w:val="double" w:sz="4" w:space="0" w:color="auto"/>
            </w:tcBorders>
            <w:shd w:val="clear" w:color="auto" w:fill="auto"/>
          </w:tcPr>
          <w:p w:rsidR="00087050" w:rsidRDefault="00087050" w:rsidP="00CC6EF9">
            <w:pPr>
              <w:jc w:val="right"/>
            </w:pPr>
            <w:r>
              <w:t>34600</w:t>
            </w:r>
          </w:p>
        </w:tc>
      </w:tr>
      <w:tr w:rsidR="00087050" w:rsidTr="00CC6EF9">
        <w:tc>
          <w:tcPr>
            <w:tcW w:w="9108" w:type="dxa"/>
            <w:gridSpan w:val="4"/>
            <w:tcBorders>
              <w:top w:val="double" w:sz="4" w:space="0" w:color="auto"/>
              <w:bottom w:val="double" w:sz="4" w:space="0" w:color="auto"/>
            </w:tcBorders>
            <w:shd w:val="clear" w:color="auto" w:fill="D9D9D9"/>
          </w:tcPr>
          <w:p w:rsidR="00087050" w:rsidRPr="00CC6EB5" w:rsidRDefault="00087050" w:rsidP="00CC6EF9">
            <w:pPr>
              <w:jc w:val="center"/>
              <w:rPr>
                <w:b/>
                <w:i/>
              </w:rPr>
            </w:pPr>
          </w:p>
          <w:p w:rsidR="00087050" w:rsidRDefault="00087050" w:rsidP="00CC6EF9">
            <w:pPr>
              <w:jc w:val="center"/>
            </w:pPr>
            <w:r w:rsidRPr="00CC6EB5">
              <w:rPr>
                <w:b/>
                <w:i/>
              </w:rPr>
              <w:t>Ostatní platby za provedenou práci ( OPPP )</w:t>
            </w:r>
          </w:p>
        </w:tc>
      </w:tr>
      <w:tr w:rsidR="00087050" w:rsidTr="00CC6EF9">
        <w:trPr>
          <w:trHeight w:val="1151"/>
        </w:trPr>
        <w:tc>
          <w:tcPr>
            <w:tcW w:w="3348" w:type="dxa"/>
            <w:tcBorders>
              <w:top w:val="double" w:sz="4" w:space="0" w:color="auto"/>
              <w:bottom w:val="double" w:sz="4" w:space="0" w:color="auto"/>
            </w:tcBorders>
            <w:shd w:val="clear" w:color="auto" w:fill="auto"/>
          </w:tcPr>
          <w:p w:rsidR="00087050" w:rsidRPr="00CC6EB5" w:rsidRDefault="00087050" w:rsidP="00CC6EF9">
            <w:pPr>
              <w:rPr>
                <w:b/>
              </w:rPr>
            </w:pPr>
            <w:r w:rsidRPr="00CC6EB5">
              <w:rPr>
                <w:b/>
              </w:rPr>
              <w:t>1. Dohody o provedení práce nebo pracovní činnosti včetně odvodů na sociální a zdravotní pojištění</w:t>
            </w:r>
          </w:p>
        </w:tc>
        <w:tc>
          <w:tcPr>
            <w:tcW w:w="1620" w:type="dxa"/>
            <w:tcBorders>
              <w:top w:val="double" w:sz="4" w:space="0" w:color="auto"/>
              <w:bottom w:val="double" w:sz="4" w:space="0" w:color="auto"/>
            </w:tcBorders>
            <w:shd w:val="clear" w:color="auto" w:fill="auto"/>
          </w:tcPr>
          <w:p w:rsidR="00087050" w:rsidRDefault="00087050" w:rsidP="00CC6EF9">
            <w:pPr>
              <w:jc w:val="center"/>
            </w:pPr>
            <w:r>
              <w:t>---</w:t>
            </w:r>
          </w:p>
        </w:tc>
        <w:tc>
          <w:tcPr>
            <w:tcW w:w="1980" w:type="dxa"/>
            <w:tcBorders>
              <w:top w:val="double" w:sz="4" w:space="0" w:color="auto"/>
              <w:bottom w:val="double" w:sz="4" w:space="0" w:color="auto"/>
            </w:tcBorders>
            <w:shd w:val="clear" w:color="auto" w:fill="auto"/>
          </w:tcPr>
          <w:p w:rsidR="00087050" w:rsidRDefault="00087050" w:rsidP="00CC6EF9">
            <w:pPr>
              <w:jc w:val="center"/>
            </w:pPr>
            <w:r>
              <w:t>3200</w:t>
            </w:r>
          </w:p>
        </w:tc>
        <w:tc>
          <w:tcPr>
            <w:tcW w:w="2160" w:type="dxa"/>
            <w:tcBorders>
              <w:top w:val="double" w:sz="4" w:space="0" w:color="auto"/>
              <w:bottom w:val="double" w:sz="4" w:space="0" w:color="auto"/>
            </w:tcBorders>
            <w:shd w:val="clear" w:color="auto" w:fill="auto"/>
          </w:tcPr>
          <w:p w:rsidR="00087050" w:rsidRDefault="00087050" w:rsidP="00CC6EF9">
            <w:pPr>
              <w:jc w:val="center"/>
            </w:pPr>
            <w:r>
              <w:t>3200</w:t>
            </w:r>
          </w:p>
        </w:tc>
      </w:tr>
      <w:tr w:rsidR="00087050" w:rsidTr="00CC6EF9">
        <w:tc>
          <w:tcPr>
            <w:tcW w:w="3348" w:type="dxa"/>
            <w:tcBorders>
              <w:top w:val="double" w:sz="4" w:space="0" w:color="auto"/>
              <w:bottom w:val="double" w:sz="4" w:space="0" w:color="auto"/>
            </w:tcBorders>
            <w:shd w:val="clear" w:color="auto" w:fill="D9D9D9"/>
          </w:tcPr>
          <w:p w:rsidR="00087050" w:rsidRPr="00CC6EB5" w:rsidRDefault="00087050" w:rsidP="00CC6EF9">
            <w:pPr>
              <w:rPr>
                <w:b/>
              </w:rPr>
            </w:pPr>
            <w:r w:rsidRPr="00CC6EB5">
              <w:rPr>
                <w:b/>
              </w:rPr>
              <w:t>Celkem OPPP:</w:t>
            </w:r>
          </w:p>
        </w:tc>
        <w:tc>
          <w:tcPr>
            <w:tcW w:w="1620" w:type="dxa"/>
            <w:tcBorders>
              <w:top w:val="double" w:sz="4" w:space="0" w:color="auto"/>
              <w:bottom w:val="double" w:sz="4" w:space="0" w:color="auto"/>
            </w:tcBorders>
            <w:shd w:val="clear" w:color="auto" w:fill="auto"/>
          </w:tcPr>
          <w:p w:rsidR="00087050" w:rsidRPr="00CC6EB5" w:rsidRDefault="00087050" w:rsidP="00CC6EF9">
            <w:pPr>
              <w:jc w:val="center"/>
              <w:rPr>
                <w:b/>
              </w:rPr>
            </w:pPr>
            <w:r>
              <w:rPr>
                <w:b/>
              </w:rPr>
              <w:t>---</w:t>
            </w:r>
          </w:p>
        </w:tc>
        <w:tc>
          <w:tcPr>
            <w:tcW w:w="1980" w:type="dxa"/>
            <w:tcBorders>
              <w:top w:val="double" w:sz="4" w:space="0" w:color="auto"/>
              <w:bottom w:val="double" w:sz="4" w:space="0" w:color="auto"/>
            </w:tcBorders>
            <w:shd w:val="clear" w:color="auto" w:fill="auto"/>
          </w:tcPr>
          <w:p w:rsidR="00087050" w:rsidRPr="00CC6EB5" w:rsidRDefault="00087050" w:rsidP="00CC6EF9">
            <w:pPr>
              <w:jc w:val="center"/>
              <w:rPr>
                <w:b/>
              </w:rPr>
            </w:pPr>
            <w:r>
              <w:rPr>
                <w:b/>
              </w:rPr>
              <w:t>3200</w:t>
            </w:r>
          </w:p>
        </w:tc>
        <w:tc>
          <w:tcPr>
            <w:tcW w:w="2160" w:type="dxa"/>
            <w:tcBorders>
              <w:top w:val="double" w:sz="4" w:space="0" w:color="auto"/>
              <w:bottom w:val="double" w:sz="4" w:space="0" w:color="auto"/>
            </w:tcBorders>
            <w:shd w:val="clear" w:color="auto" w:fill="auto"/>
          </w:tcPr>
          <w:p w:rsidR="00087050" w:rsidRDefault="00087050" w:rsidP="00CC6EF9">
            <w:pPr>
              <w:jc w:val="center"/>
            </w:pPr>
            <w:r>
              <w:t>3200</w:t>
            </w:r>
          </w:p>
        </w:tc>
      </w:tr>
      <w:tr w:rsidR="00087050" w:rsidTr="00CC6EF9">
        <w:tc>
          <w:tcPr>
            <w:tcW w:w="3348" w:type="dxa"/>
            <w:tcBorders>
              <w:top w:val="double" w:sz="4" w:space="0" w:color="auto"/>
              <w:bottom w:val="double" w:sz="4" w:space="0" w:color="auto"/>
            </w:tcBorders>
            <w:shd w:val="clear" w:color="auto" w:fill="D9D9D9"/>
          </w:tcPr>
          <w:p w:rsidR="00087050" w:rsidRPr="00CC6EB5" w:rsidRDefault="00087050" w:rsidP="00CC6EF9">
            <w:pPr>
              <w:rPr>
                <w:b/>
              </w:rPr>
            </w:pPr>
            <w:r w:rsidRPr="00CC6EB5">
              <w:rPr>
                <w:b/>
              </w:rPr>
              <w:t>Celkem (ONIV + OPPP):</w:t>
            </w:r>
          </w:p>
        </w:tc>
        <w:tc>
          <w:tcPr>
            <w:tcW w:w="1620" w:type="dxa"/>
            <w:tcBorders>
              <w:top w:val="double" w:sz="4" w:space="0" w:color="auto"/>
              <w:bottom w:val="double" w:sz="4" w:space="0" w:color="auto"/>
            </w:tcBorders>
            <w:shd w:val="clear" w:color="auto" w:fill="auto"/>
          </w:tcPr>
          <w:p w:rsidR="00087050" w:rsidRPr="00CC6EB5" w:rsidRDefault="00087050" w:rsidP="00CC6EF9">
            <w:pPr>
              <w:jc w:val="center"/>
              <w:rPr>
                <w:b/>
              </w:rPr>
            </w:pPr>
            <w:r>
              <w:rPr>
                <w:b/>
              </w:rPr>
              <w:t>20000</w:t>
            </w:r>
          </w:p>
        </w:tc>
        <w:tc>
          <w:tcPr>
            <w:tcW w:w="1980" w:type="dxa"/>
            <w:tcBorders>
              <w:top w:val="double" w:sz="4" w:space="0" w:color="auto"/>
              <w:bottom w:val="double" w:sz="4" w:space="0" w:color="auto"/>
            </w:tcBorders>
            <w:shd w:val="clear" w:color="auto" w:fill="auto"/>
          </w:tcPr>
          <w:p w:rsidR="00087050" w:rsidRPr="00CC6EB5" w:rsidRDefault="00087050" w:rsidP="00CC6EF9">
            <w:pPr>
              <w:jc w:val="center"/>
              <w:rPr>
                <w:b/>
              </w:rPr>
            </w:pPr>
            <w:r>
              <w:rPr>
                <w:b/>
              </w:rPr>
              <w:t>17800</w:t>
            </w:r>
          </w:p>
        </w:tc>
        <w:tc>
          <w:tcPr>
            <w:tcW w:w="2160" w:type="dxa"/>
            <w:tcBorders>
              <w:top w:val="double" w:sz="4" w:space="0" w:color="auto"/>
              <w:bottom w:val="double" w:sz="4" w:space="0" w:color="auto"/>
            </w:tcBorders>
            <w:shd w:val="clear" w:color="auto" w:fill="auto"/>
          </w:tcPr>
          <w:p w:rsidR="00087050" w:rsidRDefault="00087050" w:rsidP="00CC6EF9">
            <w:pPr>
              <w:jc w:val="center"/>
            </w:pPr>
            <w:r>
              <w:t>37800</w:t>
            </w:r>
          </w:p>
        </w:tc>
      </w:tr>
    </w:tbl>
    <w:p w:rsidR="00087050" w:rsidRDefault="00087050" w:rsidP="00087050"/>
    <w:p w:rsidR="00087050" w:rsidRPr="00561CB6" w:rsidRDefault="00087050" w:rsidP="00087050">
      <w:pPr>
        <w:rPr>
          <w:b/>
        </w:rPr>
      </w:pPr>
      <w:r w:rsidRPr="00561CB6">
        <w:rPr>
          <w:b/>
        </w:rPr>
        <w:t>Komentář k ro</w:t>
      </w:r>
      <w:r>
        <w:rPr>
          <w:b/>
        </w:rPr>
        <w:t xml:space="preserve">zpočtu: vymezte </w:t>
      </w:r>
      <w:r w:rsidRPr="00307D1B">
        <w:rPr>
          <w:b/>
          <w:u w:val="single"/>
        </w:rPr>
        <w:t>konkrétně</w:t>
      </w:r>
      <w:r>
        <w:rPr>
          <w:b/>
        </w:rPr>
        <w:t xml:space="preserve"> </w:t>
      </w:r>
    </w:p>
    <w:p w:rsidR="00087050" w:rsidRDefault="00087050" w:rsidP="00087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087050" w:rsidTr="00CC6EF9">
        <w:trPr>
          <w:trHeight w:val="3679"/>
        </w:trPr>
        <w:tc>
          <w:tcPr>
            <w:tcW w:w="9108" w:type="dxa"/>
          </w:tcPr>
          <w:p w:rsidR="00087050" w:rsidRDefault="00087050" w:rsidP="00CC6EF9">
            <w:pPr>
              <w:rPr>
                <w:b/>
              </w:rPr>
            </w:pPr>
            <w:r w:rsidRPr="00CC6EB5">
              <w:rPr>
                <w:b/>
              </w:rPr>
              <w:t>ONIV:</w:t>
            </w:r>
          </w:p>
          <w:p w:rsidR="00087050" w:rsidRPr="002B2ECB" w:rsidRDefault="00087050" w:rsidP="00CC6EF9">
            <w:pPr>
              <w:rPr>
                <w:b/>
              </w:rPr>
            </w:pPr>
          </w:p>
          <w:p w:rsidR="00087050" w:rsidRPr="00AE79EC" w:rsidRDefault="00087050" w:rsidP="00CC6EF9">
            <w:pPr>
              <w:rPr>
                <w:color w:val="000000"/>
              </w:rPr>
            </w:pPr>
            <w:r w:rsidRPr="00AE79EC">
              <w:rPr>
                <w:color w:val="000000"/>
              </w:rPr>
              <w:t xml:space="preserve">2.2. Ostatní služby </w:t>
            </w:r>
          </w:p>
          <w:p w:rsidR="00087050" w:rsidRDefault="00087050" w:rsidP="00CC6EF9">
            <w:pPr>
              <w:rPr>
                <w:color w:val="000000"/>
              </w:rPr>
            </w:pPr>
            <w:r>
              <w:rPr>
                <w:color w:val="000000"/>
              </w:rPr>
              <w:t>Ubytování: 195,- Kč/ 1 noc / 1 žák</w:t>
            </w:r>
          </w:p>
          <w:p w:rsidR="00087050" w:rsidRDefault="00087050" w:rsidP="00CC6EF9">
            <w:pPr>
              <w:rPr>
                <w:color w:val="000000"/>
              </w:rPr>
            </w:pPr>
            <w:r w:rsidRPr="00AE79EC">
              <w:rPr>
                <w:color w:val="000000"/>
              </w:rPr>
              <w:t>St</w:t>
            </w:r>
            <w:r>
              <w:rPr>
                <w:color w:val="000000"/>
              </w:rPr>
              <w:t>rava: 190,- Kč / 1 den / 1 žák</w:t>
            </w:r>
          </w:p>
          <w:p w:rsidR="00087050" w:rsidRDefault="00087050" w:rsidP="00CC6EF9">
            <w:pPr>
              <w:rPr>
                <w:color w:val="000000"/>
              </w:rPr>
            </w:pPr>
            <w:r w:rsidRPr="00AE79EC">
              <w:rPr>
                <w:color w:val="000000"/>
              </w:rPr>
              <w:t xml:space="preserve">Doprava: 30 km tam </w:t>
            </w:r>
            <w:r>
              <w:rPr>
                <w:color w:val="000000"/>
              </w:rPr>
              <w:t xml:space="preserve">a </w:t>
            </w:r>
            <w:r w:rsidRPr="00AE79EC">
              <w:rPr>
                <w:color w:val="000000"/>
              </w:rPr>
              <w:t>zpět 2x, tj. ce</w:t>
            </w:r>
            <w:r>
              <w:rPr>
                <w:color w:val="000000"/>
              </w:rPr>
              <w:t>lkem 120 km,</w:t>
            </w:r>
            <w:r w:rsidRPr="00AE79EC">
              <w:rPr>
                <w:color w:val="000000"/>
              </w:rPr>
              <w:t xml:space="preserve"> </w:t>
            </w:r>
            <w:r>
              <w:rPr>
                <w:color w:val="000000"/>
              </w:rPr>
              <w:t>30,- Kč</w:t>
            </w:r>
            <w:r w:rsidRPr="00AE79EC">
              <w:rPr>
                <w:color w:val="000000"/>
              </w:rPr>
              <w:t>/1 km = 3600,- Kč</w:t>
            </w:r>
          </w:p>
          <w:p w:rsidR="00087050" w:rsidRPr="00AE79EC" w:rsidRDefault="00087050" w:rsidP="00CC6EF9">
            <w:r>
              <w:rPr>
                <w:color w:val="000000"/>
              </w:rPr>
              <w:t>Pronájem sportovního hřiště: 2 x 100,- Kč</w:t>
            </w:r>
          </w:p>
          <w:p w:rsidR="00087050" w:rsidRDefault="00087050" w:rsidP="00CC6EF9"/>
          <w:p w:rsidR="00087050" w:rsidRPr="00897CC8" w:rsidRDefault="00087050" w:rsidP="00CC6EF9">
            <w:r w:rsidRPr="00897CC8">
              <w:t>OPPP(vykonávaná funkce v projektu, počet odpracovaných hodin, mzdové náklady/1hod.):</w:t>
            </w:r>
          </w:p>
          <w:p w:rsidR="00087050" w:rsidRPr="00897CC8" w:rsidRDefault="00087050" w:rsidP="00CC6EF9">
            <w:r>
              <w:t>2x vychovatel celkem 16 hodin/100,-za hodinu každý, celkem 3200,-Kč</w:t>
            </w:r>
          </w:p>
        </w:tc>
      </w:tr>
    </w:tbl>
    <w:p w:rsidR="00087050" w:rsidRDefault="00087050" w:rsidP="00087050"/>
    <w:p w:rsidR="00826D9C" w:rsidRDefault="00826D9C" w:rsidP="00826D9C">
      <w:pPr>
        <w:ind w:left="120"/>
        <w:jc w:val="both"/>
        <w:rPr>
          <w:rFonts w:ascii="Arial" w:hAnsi="Arial" w:cs="Arial"/>
          <w:sz w:val="22"/>
          <w:szCs w:val="22"/>
        </w:rPr>
      </w:pPr>
      <w:bookmarkStart w:id="0" w:name="_GoBack"/>
      <w:bookmarkEnd w:id="0"/>
    </w:p>
    <w:sectPr w:rsidR="00826D9C" w:rsidSect="0087204E">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819" w:rsidRDefault="00AC1819" w:rsidP="00A95E85">
      <w:r>
        <w:separator/>
      </w:r>
    </w:p>
  </w:endnote>
  <w:endnote w:type="continuationSeparator" w:id="0">
    <w:p w:rsidR="00AC1819" w:rsidRDefault="00AC1819" w:rsidP="00A9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Verdana,Bold">
    <w:altName w:val="Arial"/>
    <w:panose1 w:val="00000000000000000000"/>
    <w:charset w:val="00"/>
    <w:family w:val="swiss"/>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50" w:rsidRDefault="00087050" w:rsidP="008912F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87050" w:rsidRDefault="000870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50" w:rsidRDefault="00087050" w:rsidP="008912F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087050" w:rsidRDefault="000870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819" w:rsidRDefault="00AC1819" w:rsidP="00A95E85">
      <w:r>
        <w:separator/>
      </w:r>
    </w:p>
  </w:footnote>
  <w:footnote w:type="continuationSeparator" w:id="0">
    <w:p w:rsidR="00AC1819" w:rsidRDefault="00AC1819" w:rsidP="00A95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50" w:rsidRDefault="00087050">
    <w:pPr>
      <w:pStyle w:val="Zhlav"/>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85" w:rsidRPr="00BA04C5" w:rsidRDefault="00A95E85">
    <w:pPr>
      <w:pStyle w:val="Zhlav"/>
    </w:pPr>
    <w:r>
      <w:t xml:space="preserve">                                                                                                                               </w:t>
    </w:r>
    <w:r w:rsidR="00BA04C5">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B90452"/>
    <w:multiLevelType w:val="hybridMultilevel"/>
    <w:tmpl w:val="73DA0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D67FFE"/>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3">
    <w:nsid w:val="0C5E3566"/>
    <w:multiLevelType w:val="hybridMultilevel"/>
    <w:tmpl w:val="9892C7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9373AA"/>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5">
    <w:nsid w:val="161A2685"/>
    <w:multiLevelType w:val="hybridMultilevel"/>
    <w:tmpl w:val="2E8298A0"/>
    <w:lvl w:ilvl="0" w:tplc="1B002358">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323CD0"/>
    <w:multiLevelType w:val="hybridMultilevel"/>
    <w:tmpl w:val="65225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C86924"/>
    <w:multiLevelType w:val="hybridMultilevel"/>
    <w:tmpl w:val="A97A6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253FC"/>
    <w:multiLevelType w:val="hybridMultilevel"/>
    <w:tmpl w:val="C750F9CA"/>
    <w:lvl w:ilvl="0" w:tplc="ACF01820">
      <w:start w:val="400"/>
      <w:numFmt w:val="decimal"/>
      <w:lvlText w:val="%1"/>
      <w:lvlJc w:val="left"/>
      <w:pPr>
        <w:ind w:left="1305" w:hanging="405"/>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nsid w:val="226411D4"/>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0">
    <w:nsid w:val="253F1C7B"/>
    <w:multiLevelType w:val="hybridMultilevel"/>
    <w:tmpl w:val="F0C66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D05EAA"/>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2">
    <w:nsid w:val="30D35489"/>
    <w:multiLevelType w:val="hybridMultilevel"/>
    <w:tmpl w:val="A462B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D50819"/>
    <w:multiLevelType w:val="hybridMultilevel"/>
    <w:tmpl w:val="C6A67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9483449"/>
    <w:multiLevelType w:val="hybridMultilevel"/>
    <w:tmpl w:val="65C24788"/>
    <w:lvl w:ilvl="0" w:tplc="A72E2400">
      <w:start w:val="3"/>
      <w:numFmt w:val="bullet"/>
      <w:lvlText w:val="-"/>
      <w:lvlJc w:val="left"/>
      <w:pPr>
        <w:tabs>
          <w:tab w:val="num" w:pos="480"/>
        </w:tabs>
        <w:ind w:left="480" w:hanging="360"/>
      </w:pPr>
      <w:rPr>
        <w:rFonts w:ascii="Arial" w:eastAsia="Times New Roman" w:hAnsi="Arial" w:cs="Arial"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15">
    <w:nsid w:val="3FE455B6"/>
    <w:multiLevelType w:val="hybridMultilevel"/>
    <w:tmpl w:val="D39E1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136B68"/>
    <w:multiLevelType w:val="hybridMultilevel"/>
    <w:tmpl w:val="2E8298A0"/>
    <w:lvl w:ilvl="0" w:tplc="1B002358">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C26339"/>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8">
    <w:nsid w:val="4A36343C"/>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9">
    <w:nsid w:val="4DC01455"/>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0">
    <w:nsid w:val="52636A27"/>
    <w:multiLevelType w:val="hybridMultilevel"/>
    <w:tmpl w:val="9190B9F0"/>
    <w:lvl w:ilvl="0" w:tplc="E10AF22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59328D2"/>
    <w:multiLevelType w:val="hybridMultilevel"/>
    <w:tmpl w:val="976EF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C1A1B16"/>
    <w:multiLevelType w:val="hybridMultilevel"/>
    <w:tmpl w:val="91C4A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F93F8B"/>
    <w:multiLevelType w:val="hybridMultilevel"/>
    <w:tmpl w:val="FB48C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26B797D"/>
    <w:multiLevelType w:val="multilevel"/>
    <w:tmpl w:val="E3666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AFB64DE"/>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6">
    <w:nsid w:val="6DCF7535"/>
    <w:multiLevelType w:val="hybridMultilevel"/>
    <w:tmpl w:val="2D407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3D21F2"/>
    <w:multiLevelType w:val="hybridMultilevel"/>
    <w:tmpl w:val="A1B404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C85083"/>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29">
    <w:nsid w:val="7ACA6EAA"/>
    <w:multiLevelType w:val="hybridMultilevel"/>
    <w:tmpl w:val="69EA9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ADF095E"/>
    <w:multiLevelType w:val="hybridMultilevel"/>
    <w:tmpl w:val="15EC4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DF16AA"/>
    <w:multiLevelType w:val="hybridMultilevel"/>
    <w:tmpl w:val="6324EE3C"/>
    <w:lvl w:ilvl="0" w:tplc="5022B24C">
      <w:start w:val="1"/>
      <w:numFmt w:val="upperRoman"/>
      <w:lvlText w:val="%1."/>
      <w:lvlJc w:val="left"/>
      <w:pPr>
        <w:tabs>
          <w:tab w:val="num" w:pos="901"/>
        </w:tabs>
        <w:ind w:left="901" w:hanging="720"/>
      </w:pPr>
      <w:rPr>
        <w:rFonts w:hint="default"/>
      </w:rPr>
    </w:lvl>
    <w:lvl w:ilvl="1" w:tplc="04050001">
      <w:start w:val="1"/>
      <w:numFmt w:val="bullet"/>
      <w:lvlText w:val=""/>
      <w:lvlJc w:val="left"/>
      <w:pPr>
        <w:tabs>
          <w:tab w:val="num" w:pos="1261"/>
        </w:tabs>
        <w:ind w:left="1261" w:hanging="360"/>
      </w:pPr>
      <w:rPr>
        <w:rFonts w:ascii="Symbol" w:hAnsi="Symbol" w:hint="default"/>
      </w:r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num w:numId="1">
    <w:abstractNumId w:val="14"/>
  </w:num>
  <w:num w:numId="2">
    <w:abstractNumId w:val="11"/>
  </w:num>
  <w:num w:numId="3">
    <w:abstractNumId w:val="31"/>
  </w:num>
  <w:num w:numId="4">
    <w:abstractNumId w:val="25"/>
  </w:num>
  <w:num w:numId="5">
    <w:abstractNumId w:val="17"/>
  </w:num>
  <w:num w:numId="6">
    <w:abstractNumId w:val="19"/>
  </w:num>
  <w:num w:numId="7">
    <w:abstractNumId w:val="9"/>
  </w:num>
  <w:num w:numId="8">
    <w:abstractNumId w:val="4"/>
  </w:num>
  <w:num w:numId="9">
    <w:abstractNumId w:val="8"/>
  </w:num>
  <w:num w:numId="10">
    <w:abstractNumId w:val="16"/>
  </w:num>
  <w:num w:numId="11">
    <w:abstractNumId w:val="2"/>
  </w:num>
  <w:num w:numId="12">
    <w:abstractNumId w:val="28"/>
  </w:num>
  <w:num w:numId="13">
    <w:abstractNumId w:val="5"/>
  </w:num>
  <w:num w:numId="14">
    <w:abstractNumId w:val="18"/>
  </w:num>
  <w:num w:numId="15">
    <w:abstractNumId w:val="20"/>
  </w:num>
  <w:num w:numId="16">
    <w:abstractNumId w:val="24"/>
    <w:lvlOverride w:ilvl="0"/>
    <w:lvlOverride w:ilvl="1"/>
    <w:lvlOverride w:ilvl="2"/>
    <w:lvlOverride w:ilvl="3"/>
    <w:lvlOverride w:ilvl="4"/>
    <w:lvlOverride w:ilvl="5"/>
    <w:lvlOverride w:ilvl="6"/>
    <w:lvlOverride w:ilvl="7"/>
    <w:lvlOverride w:ilvl="8"/>
  </w:num>
  <w:num w:numId="17">
    <w:abstractNumId w:val="3"/>
  </w:num>
  <w:num w:numId="18">
    <w:abstractNumId w:val="0"/>
  </w:num>
  <w:num w:numId="19">
    <w:abstractNumId w:val="27"/>
  </w:num>
  <w:num w:numId="20">
    <w:abstractNumId w:val="1"/>
  </w:num>
  <w:num w:numId="21">
    <w:abstractNumId w:val="13"/>
  </w:num>
  <w:num w:numId="22">
    <w:abstractNumId w:val="29"/>
  </w:num>
  <w:num w:numId="23">
    <w:abstractNumId w:val="7"/>
  </w:num>
  <w:num w:numId="24">
    <w:abstractNumId w:val="22"/>
  </w:num>
  <w:num w:numId="25">
    <w:abstractNumId w:val="12"/>
  </w:num>
  <w:num w:numId="26">
    <w:abstractNumId w:val="26"/>
  </w:num>
  <w:num w:numId="27">
    <w:abstractNumId w:val="30"/>
  </w:num>
  <w:num w:numId="28">
    <w:abstractNumId w:val="10"/>
  </w:num>
  <w:num w:numId="29">
    <w:abstractNumId w:val="21"/>
  </w:num>
  <w:num w:numId="30">
    <w:abstractNumId w:val="6"/>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D6"/>
    <w:rsid w:val="00016F8B"/>
    <w:rsid w:val="00087050"/>
    <w:rsid w:val="000B43EE"/>
    <w:rsid w:val="001B3475"/>
    <w:rsid w:val="001B6078"/>
    <w:rsid w:val="001C0F54"/>
    <w:rsid w:val="001C22CA"/>
    <w:rsid w:val="001E7886"/>
    <w:rsid w:val="00235931"/>
    <w:rsid w:val="002903BC"/>
    <w:rsid w:val="002A6A64"/>
    <w:rsid w:val="002A6A8A"/>
    <w:rsid w:val="002C5042"/>
    <w:rsid w:val="002D3208"/>
    <w:rsid w:val="00340E66"/>
    <w:rsid w:val="00386E61"/>
    <w:rsid w:val="003B2FC5"/>
    <w:rsid w:val="003C00CA"/>
    <w:rsid w:val="003C028C"/>
    <w:rsid w:val="003E3BFC"/>
    <w:rsid w:val="003F001F"/>
    <w:rsid w:val="003F1BC5"/>
    <w:rsid w:val="003F58C6"/>
    <w:rsid w:val="00435B37"/>
    <w:rsid w:val="00495571"/>
    <w:rsid w:val="005120EB"/>
    <w:rsid w:val="00557772"/>
    <w:rsid w:val="005A38E2"/>
    <w:rsid w:val="005C1654"/>
    <w:rsid w:val="005E0EB6"/>
    <w:rsid w:val="005E5EC6"/>
    <w:rsid w:val="005F3889"/>
    <w:rsid w:val="00653D6E"/>
    <w:rsid w:val="006732F3"/>
    <w:rsid w:val="00674A61"/>
    <w:rsid w:val="00675763"/>
    <w:rsid w:val="006B2C68"/>
    <w:rsid w:val="00705A85"/>
    <w:rsid w:val="00713060"/>
    <w:rsid w:val="007A1031"/>
    <w:rsid w:val="007C79C2"/>
    <w:rsid w:val="007E5794"/>
    <w:rsid w:val="008049D2"/>
    <w:rsid w:val="0082461F"/>
    <w:rsid w:val="00826366"/>
    <w:rsid w:val="00826D9C"/>
    <w:rsid w:val="00832448"/>
    <w:rsid w:val="00840CBA"/>
    <w:rsid w:val="0087204E"/>
    <w:rsid w:val="00877038"/>
    <w:rsid w:val="008B378A"/>
    <w:rsid w:val="008D1F91"/>
    <w:rsid w:val="008D5225"/>
    <w:rsid w:val="008F7B0C"/>
    <w:rsid w:val="00935686"/>
    <w:rsid w:val="00965230"/>
    <w:rsid w:val="0098344D"/>
    <w:rsid w:val="00990D00"/>
    <w:rsid w:val="009C212E"/>
    <w:rsid w:val="009F0E24"/>
    <w:rsid w:val="00A44F57"/>
    <w:rsid w:val="00A50526"/>
    <w:rsid w:val="00A618F6"/>
    <w:rsid w:val="00A90704"/>
    <w:rsid w:val="00A95E85"/>
    <w:rsid w:val="00AB5B62"/>
    <w:rsid w:val="00AC1819"/>
    <w:rsid w:val="00AC3208"/>
    <w:rsid w:val="00B06F88"/>
    <w:rsid w:val="00B354D6"/>
    <w:rsid w:val="00B5707D"/>
    <w:rsid w:val="00B94572"/>
    <w:rsid w:val="00BA04C5"/>
    <w:rsid w:val="00BA47B3"/>
    <w:rsid w:val="00BB6D34"/>
    <w:rsid w:val="00BD2F5D"/>
    <w:rsid w:val="00BF10D3"/>
    <w:rsid w:val="00C033EB"/>
    <w:rsid w:val="00C20B8B"/>
    <w:rsid w:val="00C66AAB"/>
    <w:rsid w:val="00CD07C5"/>
    <w:rsid w:val="00CD2617"/>
    <w:rsid w:val="00CD38AC"/>
    <w:rsid w:val="00CE1ED9"/>
    <w:rsid w:val="00D04B04"/>
    <w:rsid w:val="00D064CA"/>
    <w:rsid w:val="00D0681A"/>
    <w:rsid w:val="00D2185D"/>
    <w:rsid w:val="00D26043"/>
    <w:rsid w:val="00D31E8E"/>
    <w:rsid w:val="00D34345"/>
    <w:rsid w:val="00D34C8C"/>
    <w:rsid w:val="00D505D5"/>
    <w:rsid w:val="00D54337"/>
    <w:rsid w:val="00D56F20"/>
    <w:rsid w:val="00D57077"/>
    <w:rsid w:val="00D605BC"/>
    <w:rsid w:val="00D66AAC"/>
    <w:rsid w:val="00DA3886"/>
    <w:rsid w:val="00DD09BA"/>
    <w:rsid w:val="00DF7846"/>
    <w:rsid w:val="00E17D02"/>
    <w:rsid w:val="00E32A49"/>
    <w:rsid w:val="00E428FA"/>
    <w:rsid w:val="00E5275E"/>
    <w:rsid w:val="00E535F9"/>
    <w:rsid w:val="00EB43A1"/>
    <w:rsid w:val="00F16BFC"/>
    <w:rsid w:val="00F252A6"/>
    <w:rsid w:val="00F91F51"/>
    <w:rsid w:val="00FA6607"/>
    <w:rsid w:val="00FD4E3D"/>
    <w:rsid w:val="00FF7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28FA"/>
    <w:rPr>
      <w:sz w:val="24"/>
      <w:szCs w:val="24"/>
    </w:rPr>
  </w:style>
  <w:style w:type="paragraph" w:styleId="Nadpis1">
    <w:name w:val="heading 1"/>
    <w:basedOn w:val="Normln"/>
    <w:next w:val="Normln"/>
    <w:link w:val="Nadpis1Char"/>
    <w:qFormat/>
    <w:rsid w:val="003C028C"/>
    <w:pPr>
      <w:keepNext/>
      <w:spacing w:before="240" w:after="60"/>
      <w:jc w:val="both"/>
      <w:outlineLvl w:val="0"/>
    </w:pPr>
    <w:rPr>
      <w:rFonts w:ascii="Georgia" w:hAnsi="Georgia" w:cs="Arial"/>
      <w:b/>
      <w:bCs/>
      <w:kern w:val="32"/>
      <w:sz w:val="32"/>
      <w:szCs w:val="32"/>
    </w:rPr>
  </w:style>
  <w:style w:type="paragraph" w:styleId="Nadpis2">
    <w:name w:val="heading 2"/>
    <w:basedOn w:val="Normln"/>
    <w:next w:val="Normln"/>
    <w:link w:val="Nadpis2Char"/>
    <w:qFormat/>
    <w:rsid w:val="003C028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FD4E3D"/>
    <w:rPr>
      <w:color w:val="0000FF"/>
      <w:u w:val="single"/>
    </w:rPr>
  </w:style>
  <w:style w:type="paragraph" w:customStyle="1" w:styleId="DefaultParagraphFontParaCharCharCharCharChar">
    <w:name w:val="Default Paragraph Font Para Char Char Char Char Char"/>
    <w:basedOn w:val="Normln"/>
    <w:rsid w:val="003C028C"/>
    <w:pPr>
      <w:spacing w:after="160" w:line="240" w:lineRule="exact"/>
    </w:pPr>
    <w:rPr>
      <w:rFonts w:ascii="Verdana" w:hAnsi="Verdana"/>
      <w:sz w:val="20"/>
      <w:szCs w:val="20"/>
      <w:lang w:val="en-US" w:eastAsia="en-US"/>
    </w:rPr>
  </w:style>
  <w:style w:type="character" w:customStyle="1" w:styleId="Nadpis1Char">
    <w:name w:val="Nadpis 1 Char"/>
    <w:basedOn w:val="Standardnpsmoodstavce"/>
    <w:link w:val="Nadpis1"/>
    <w:rsid w:val="003C028C"/>
    <w:rPr>
      <w:rFonts w:ascii="Georgia" w:hAnsi="Georgia" w:cs="Arial"/>
      <w:b/>
      <w:bCs/>
      <w:kern w:val="32"/>
      <w:sz w:val="32"/>
      <w:szCs w:val="32"/>
    </w:rPr>
  </w:style>
  <w:style w:type="character" w:customStyle="1" w:styleId="Nadpis2Char">
    <w:name w:val="Nadpis 2 Char"/>
    <w:basedOn w:val="Standardnpsmoodstavce"/>
    <w:link w:val="Nadpis2"/>
    <w:semiHidden/>
    <w:rsid w:val="003C028C"/>
    <w:rPr>
      <w:rFonts w:ascii="Cambria" w:eastAsia="Times New Roman" w:hAnsi="Cambria" w:cs="Times New Roman"/>
      <w:b/>
      <w:bCs/>
      <w:i/>
      <w:iCs/>
      <w:sz w:val="28"/>
      <w:szCs w:val="28"/>
    </w:rPr>
  </w:style>
  <w:style w:type="paragraph" w:styleId="Zhlav">
    <w:name w:val="header"/>
    <w:basedOn w:val="Normln"/>
    <w:link w:val="ZhlavChar"/>
    <w:rsid w:val="00A95E85"/>
    <w:pPr>
      <w:tabs>
        <w:tab w:val="center" w:pos="4536"/>
        <w:tab w:val="right" w:pos="9072"/>
      </w:tabs>
    </w:pPr>
  </w:style>
  <w:style w:type="character" w:customStyle="1" w:styleId="ZhlavChar">
    <w:name w:val="Záhlaví Char"/>
    <w:basedOn w:val="Standardnpsmoodstavce"/>
    <w:link w:val="Zhlav"/>
    <w:rsid w:val="00A95E85"/>
    <w:rPr>
      <w:sz w:val="24"/>
      <w:szCs w:val="24"/>
    </w:rPr>
  </w:style>
  <w:style w:type="paragraph" w:styleId="Zpat">
    <w:name w:val="footer"/>
    <w:basedOn w:val="Normln"/>
    <w:link w:val="ZpatChar"/>
    <w:rsid w:val="00A95E85"/>
    <w:pPr>
      <w:tabs>
        <w:tab w:val="center" w:pos="4536"/>
        <w:tab w:val="right" w:pos="9072"/>
      </w:tabs>
    </w:pPr>
  </w:style>
  <w:style w:type="character" w:customStyle="1" w:styleId="ZpatChar">
    <w:name w:val="Zápatí Char"/>
    <w:basedOn w:val="Standardnpsmoodstavce"/>
    <w:link w:val="Zpat"/>
    <w:rsid w:val="00A95E85"/>
    <w:rPr>
      <w:sz w:val="24"/>
      <w:szCs w:val="24"/>
    </w:rPr>
  </w:style>
  <w:style w:type="paragraph" w:styleId="Normlnweb">
    <w:name w:val="Normal (Web)"/>
    <w:basedOn w:val="Normln"/>
    <w:uiPriority w:val="99"/>
    <w:unhideWhenUsed/>
    <w:rsid w:val="00557772"/>
    <w:pPr>
      <w:spacing w:before="100" w:beforeAutospacing="1" w:after="100" w:afterAutospacing="1"/>
    </w:pPr>
    <w:rPr>
      <w:rFonts w:eastAsiaTheme="minorEastAsia"/>
    </w:rPr>
  </w:style>
  <w:style w:type="paragraph" w:styleId="Podtitul">
    <w:name w:val="Subtitle"/>
    <w:basedOn w:val="Normln"/>
    <w:link w:val="PodtitulChar"/>
    <w:qFormat/>
    <w:rsid w:val="00087050"/>
    <w:pPr>
      <w:jc w:val="center"/>
    </w:pPr>
    <w:rPr>
      <w:b/>
      <w:bCs/>
      <w:sz w:val="28"/>
    </w:rPr>
  </w:style>
  <w:style w:type="character" w:customStyle="1" w:styleId="PodtitulChar">
    <w:name w:val="Podtitul Char"/>
    <w:basedOn w:val="Standardnpsmoodstavce"/>
    <w:link w:val="Podtitul"/>
    <w:rsid w:val="00087050"/>
    <w:rPr>
      <w:b/>
      <w:bCs/>
      <w:sz w:val="28"/>
      <w:szCs w:val="24"/>
    </w:rPr>
  </w:style>
  <w:style w:type="character" w:styleId="slostrnky">
    <w:name w:val="page number"/>
    <w:basedOn w:val="Standardnpsmoodstavce"/>
    <w:rsid w:val="00087050"/>
  </w:style>
  <w:style w:type="paragraph" w:styleId="Odstavecseseznamem">
    <w:name w:val="List Paragraph"/>
    <w:basedOn w:val="Normln"/>
    <w:uiPriority w:val="34"/>
    <w:qFormat/>
    <w:rsid w:val="0008705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087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28FA"/>
    <w:rPr>
      <w:sz w:val="24"/>
      <w:szCs w:val="24"/>
    </w:rPr>
  </w:style>
  <w:style w:type="paragraph" w:styleId="Nadpis1">
    <w:name w:val="heading 1"/>
    <w:basedOn w:val="Normln"/>
    <w:next w:val="Normln"/>
    <w:link w:val="Nadpis1Char"/>
    <w:qFormat/>
    <w:rsid w:val="003C028C"/>
    <w:pPr>
      <w:keepNext/>
      <w:spacing w:before="240" w:after="60"/>
      <w:jc w:val="both"/>
      <w:outlineLvl w:val="0"/>
    </w:pPr>
    <w:rPr>
      <w:rFonts w:ascii="Georgia" w:hAnsi="Georgia" w:cs="Arial"/>
      <w:b/>
      <w:bCs/>
      <w:kern w:val="32"/>
      <w:sz w:val="32"/>
      <w:szCs w:val="32"/>
    </w:rPr>
  </w:style>
  <w:style w:type="paragraph" w:styleId="Nadpis2">
    <w:name w:val="heading 2"/>
    <w:basedOn w:val="Normln"/>
    <w:next w:val="Normln"/>
    <w:link w:val="Nadpis2Char"/>
    <w:qFormat/>
    <w:rsid w:val="003C028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FD4E3D"/>
    <w:rPr>
      <w:color w:val="0000FF"/>
      <w:u w:val="single"/>
    </w:rPr>
  </w:style>
  <w:style w:type="paragraph" w:customStyle="1" w:styleId="DefaultParagraphFontParaCharCharCharCharChar">
    <w:name w:val="Default Paragraph Font Para Char Char Char Char Char"/>
    <w:basedOn w:val="Normln"/>
    <w:rsid w:val="003C028C"/>
    <w:pPr>
      <w:spacing w:after="160" w:line="240" w:lineRule="exact"/>
    </w:pPr>
    <w:rPr>
      <w:rFonts w:ascii="Verdana" w:hAnsi="Verdana"/>
      <w:sz w:val="20"/>
      <w:szCs w:val="20"/>
      <w:lang w:val="en-US" w:eastAsia="en-US"/>
    </w:rPr>
  </w:style>
  <w:style w:type="character" w:customStyle="1" w:styleId="Nadpis1Char">
    <w:name w:val="Nadpis 1 Char"/>
    <w:basedOn w:val="Standardnpsmoodstavce"/>
    <w:link w:val="Nadpis1"/>
    <w:rsid w:val="003C028C"/>
    <w:rPr>
      <w:rFonts w:ascii="Georgia" w:hAnsi="Georgia" w:cs="Arial"/>
      <w:b/>
      <w:bCs/>
      <w:kern w:val="32"/>
      <w:sz w:val="32"/>
      <w:szCs w:val="32"/>
    </w:rPr>
  </w:style>
  <w:style w:type="character" w:customStyle="1" w:styleId="Nadpis2Char">
    <w:name w:val="Nadpis 2 Char"/>
    <w:basedOn w:val="Standardnpsmoodstavce"/>
    <w:link w:val="Nadpis2"/>
    <w:semiHidden/>
    <w:rsid w:val="003C028C"/>
    <w:rPr>
      <w:rFonts w:ascii="Cambria" w:eastAsia="Times New Roman" w:hAnsi="Cambria" w:cs="Times New Roman"/>
      <w:b/>
      <w:bCs/>
      <w:i/>
      <w:iCs/>
      <w:sz w:val="28"/>
      <w:szCs w:val="28"/>
    </w:rPr>
  </w:style>
  <w:style w:type="paragraph" w:styleId="Zhlav">
    <w:name w:val="header"/>
    <w:basedOn w:val="Normln"/>
    <w:link w:val="ZhlavChar"/>
    <w:rsid w:val="00A95E85"/>
    <w:pPr>
      <w:tabs>
        <w:tab w:val="center" w:pos="4536"/>
        <w:tab w:val="right" w:pos="9072"/>
      </w:tabs>
    </w:pPr>
  </w:style>
  <w:style w:type="character" w:customStyle="1" w:styleId="ZhlavChar">
    <w:name w:val="Záhlaví Char"/>
    <w:basedOn w:val="Standardnpsmoodstavce"/>
    <w:link w:val="Zhlav"/>
    <w:rsid w:val="00A95E85"/>
    <w:rPr>
      <w:sz w:val="24"/>
      <w:szCs w:val="24"/>
    </w:rPr>
  </w:style>
  <w:style w:type="paragraph" w:styleId="Zpat">
    <w:name w:val="footer"/>
    <w:basedOn w:val="Normln"/>
    <w:link w:val="ZpatChar"/>
    <w:rsid w:val="00A95E85"/>
    <w:pPr>
      <w:tabs>
        <w:tab w:val="center" w:pos="4536"/>
        <w:tab w:val="right" w:pos="9072"/>
      </w:tabs>
    </w:pPr>
  </w:style>
  <w:style w:type="character" w:customStyle="1" w:styleId="ZpatChar">
    <w:name w:val="Zápatí Char"/>
    <w:basedOn w:val="Standardnpsmoodstavce"/>
    <w:link w:val="Zpat"/>
    <w:rsid w:val="00A95E85"/>
    <w:rPr>
      <w:sz w:val="24"/>
      <w:szCs w:val="24"/>
    </w:rPr>
  </w:style>
  <w:style w:type="paragraph" w:styleId="Normlnweb">
    <w:name w:val="Normal (Web)"/>
    <w:basedOn w:val="Normln"/>
    <w:uiPriority w:val="99"/>
    <w:unhideWhenUsed/>
    <w:rsid w:val="00557772"/>
    <w:pPr>
      <w:spacing w:before="100" w:beforeAutospacing="1" w:after="100" w:afterAutospacing="1"/>
    </w:pPr>
    <w:rPr>
      <w:rFonts w:eastAsiaTheme="minorEastAsia"/>
    </w:rPr>
  </w:style>
  <w:style w:type="paragraph" w:styleId="Podtitul">
    <w:name w:val="Subtitle"/>
    <w:basedOn w:val="Normln"/>
    <w:link w:val="PodtitulChar"/>
    <w:qFormat/>
    <w:rsid w:val="00087050"/>
    <w:pPr>
      <w:jc w:val="center"/>
    </w:pPr>
    <w:rPr>
      <w:b/>
      <w:bCs/>
      <w:sz w:val="28"/>
    </w:rPr>
  </w:style>
  <w:style w:type="character" w:customStyle="1" w:styleId="PodtitulChar">
    <w:name w:val="Podtitul Char"/>
    <w:basedOn w:val="Standardnpsmoodstavce"/>
    <w:link w:val="Podtitul"/>
    <w:rsid w:val="00087050"/>
    <w:rPr>
      <w:b/>
      <w:bCs/>
      <w:sz w:val="28"/>
      <w:szCs w:val="24"/>
    </w:rPr>
  </w:style>
  <w:style w:type="character" w:styleId="slostrnky">
    <w:name w:val="page number"/>
    <w:basedOn w:val="Standardnpsmoodstavce"/>
    <w:rsid w:val="00087050"/>
  </w:style>
  <w:style w:type="paragraph" w:styleId="Odstavecseseznamem">
    <w:name w:val="List Paragraph"/>
    <w:basedOn w:val="Normln"/>
    <w:uiPriority w:val="34"/>
    <w:qFormat/>
    <w:rsid w:val="0008705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08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verkova.p@kr-ustecky.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ustecky.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averkova.p@kr-ustecky.cz" TargetMode="Externa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4261</Words>
  <Characters>25141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ÚSTECKÝ KRAJ</vt:lpstr>
    </vt:vector>
  </TitlesOfParts>
  <Company>KUUK</Company>
  <LinksUpToDate>false</LinksUpToDate>
  <CharactersWithSpaces>29344</CharactersWithSpaces>
  <SharedDoc>false</SharedDoc>
  <HLinks>
    <vt:vector size="18" baseType="variant">
      <vt:variant>
        <vt:i4>4456538</vt:i4>
      </vt:variant>
      <vt:variant>
        <vt:i4>6</vt:i4>
      </vt:variant>
      <vt:variant>
        <vt:i4>0</vt:i4>
      </vt:variant>
      <vt:variant>
        <vt:i4>5</vt:i4>
      </vt:variant>
      <vt:variant>
        <vt:lpwstr>http://www.kr-ustecky.cz/</vt:lpwstr>
      </vt:variant>
      <vt:variant>
        <vt:lpwstr/>
      </vt:variant>
      <vt:variant>
        <vt:i4>65591</vt:i4>
      </vt:variant>
      <vt:variant>
        <vt:i4>3</vt:i4>
      </vt:variant>
      <vt:variant>
        <vt:i4>0</vt:i4>
      </vt:variant>
      <vt:variant>
        <vt:i4>5</vt:i4>
      </vt:variant>
      <vt:variant>
        <vt:lpwstr>mailto:vaverkova.p@kr-ustecky.cz</vt:lpwstr>
      </vt:variant>
      <vt:variant>
        <vt:lpwstr/>
      </vt: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ÚSTECKÝ KRAJ</dc:title>
  <dc:creator>Ing. Petra Vaverková</dc:creator>
  <cp:lastModifiedBy>Miloslava Svádová</cp:lastModifiedBy>
  <cp:revision>3</cp:revision>
  <cp:lastPrinted>2012-01-02T07:58:00Z</cp:lastPrinted>
  <dcterms:created xsi:type="dcterms:W3CDTF">2016-01-14T19:40:00Z</dcterms:created>
  <dcterms:modified xsi:type="dcterms:W3CDTF">2016-01-14T19:45:00Z</dcterms:modified>
</cp:coreProperties>
</file>